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E65B" w14:textId="77777777" w:rsidR="00FB66E5" w:rsidRDefault="00FB66E5" w:rsidP="00FB66E5">
      <w:pPr>
        <w:pStyle w:val="1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14:paraId="52015BAF" w14:textId="6EF3D14D" w:rsidR="00B466C3" w:rsidRPr="00FB66E5" w:rsidRDefault="00FB66E5" w:rsidP="00FB66E5">
      <w:pPr>
        <w:widowControl/>
        <w:jc w:val="center"/>
        <w:rPr>
          <w:rFonts w:ascii="方正小标宋简体" w:eastAsia="方正小标宋简体" w:hAnsi="文星标宋" w:cs="宋体"/>
          <w:kern w:val="0"/>
          <w:sz w:val="36"/>
          <w:szCs w:val="36"/>
        </w:rPr>
      </w:pPr>
      <w:r>
        <w:rPr>
          <w:rFonts w:ascii="方正小标宋简体" w:eastAsia="方正小标宋简体" w:hAnsi="文星标宋" w:cs="宋体" w:hint="eastAsia"/>
          <w:kern w:val="0"/>
          <w:sz w:val="44"/>
          <w:szCs w:val="44"/>
        </w:rPr>
        <w:t>2023年年度工作任务责任分解立项表</w:t>
      </w:r>
    </w:p>
    <w:tbl>
      <w:tblPr>
        <w:tblW w:w="14816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673"/>
        <w:gridCol w:w="7350"/>
        <w:gridCol w:w="1788"/>
        <w:gridCol w:w="3162"/>
      </w:tblGrid>
      <w:tr w:rsidR="00FB66E5" w14:paraId="21684617" w14:textId="77777777" w:rsidTr="003E4674">
        <w:trPr>
          <w:tblHeader/>
        </w:trPr>
        <w:tc>
          <w:tcPr>
            <w:tcW w:w="843" w:type="dxa"/>
            <w:vAlign w:val="center"/>
          </w:tcPr>
          <w:p w14:paraId="0D5AFA31" w14:textId="77777777" w:rsidR="00FB66E5" w:rsidRDefault="00FB66E5" w:rsidP="003E4674">
            <w:pPr>
              <w:widowControl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73" w:type="dxa"/>
            <w:vAlign w:val="center"/>
          </w:tcPr>
          <w:p w14:paraId="763CF2C7" w14:textId="77777777" w:rsidR="00FB66E5" w:rsidRDefault="00FB66E5" w:rsidP="003E4674">
            <w:pPr>
              <w:spacing w:line="44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类别</w:t>
            </w:r>
          </w:p>
        </w:tc>
        <w:tc>
          <w:tcPr>
            <w:tcW w:w="7350" w:type="dxa"/>
            <w:vAlign w:val="center"/>
          </w:tcPr>
          <w:p w14:paraId="1B3AB95A" w14:textId="77777777" w:rsidR="00FB66E5" w:rsidRDefault="00FB66E5" w:rsidP="003E4674">
            <w:pPr>
              <w:spacing w:line="44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重点任务</w:t>
            </w:r>
          </w:p>
        </w:tc>
        <w:tc>
          <w:tcPr>
            <w:tcW w:w="1788" w:type="dxa"/>
            <w:vAlign w:val="center"/>
          </w:tcPr>
          <w:p w14:paraId="36E56B51" w14:textId="77777777" w:rsidR="00FB66E5" w:rsidRDefault="00FB66E5" w:rsidP="003E4674">
            <w:pPr>
              <w:spacing w:line="44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牵头领导</w:t>
            </w:r>
          </w:p>
        </w:tc>
        <w:tc>
          <w:tcPr>
            <w:tcW w:w="3162" w:type="dxa"/>
            <w:vAlign w:val="center"/>
          </w:tcPr>
          <w:p w14:paraId="1A52D00E" w14:textId="77777777" w:rsidR="00FB66E5" w:rsidRDefault="00FB66E5" w:rsidP="003E4674">
            <w:pPr>
              <w:spacing w:line="44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责任单位</w:t>
            </w:r>
          </w:p>
          <w:p w14:paraId="76046374" w14:textId="77777777" w:rsidR="00FB66E5" w:rsidRDefault="00FB66E5" w:rsidP="003E4674">
            <w:pPr>
              <w:spacing w:line="44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（加黑的为牵头单位）</w:t>
            </w:r>
          </w:p>
        </w:tc>
      </w:tr>
      <w:tr w:rsidR="00FB66E5" w14:paraId="2A7E90B3" w14:textId="77777777" w:rsidTr="003E4674">
        <w:trPr>
          <w:trHeight w:val="2478"/>
        </w:trPr>
        <w:tc>
          <w:tcPr>
            <w:tcW w:w="843" w:type="dxa"/>
            <w:vAlign w:val="center"/>
          </w:tcPr>
          <w:p w14:paraId="38559807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673" w:type="dxa"/>
            <w:vAlign w:val="center"/>
          </w:tcPr>
          <w:p w14:paraId="46B61CCF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经济社会发展主要预期目标</w:t>
            </w:r>
          </w:p>
        </w:tc>
        <w:tc>
          <w:tcPr>
            <w:tcW w:w="7350" w:type="dxa"/>
            <w:vAlign w:val="center"/>
          </w:tcPr>
          <w:p w14:paraId="537C09F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地区生产总值增长6%，一般公共预算收入增长12%以上，规模以上工业增加值增长7.5%，固定资产投资增长7%，社会消费品零售总额增长6%，进出口总额增长12%，实际使用外资增长3%。城镇居民人均可支配收入增长5.5%。确保完成市下达的节能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排降碳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约束性指标和环境质量改善目标。</w:t>
            </w:r>
          </w:p>
        </w:tc>
        <w:tc>
          <w:tcPr>
            <w:tcW w:w="1788" w:type="dxa"/>
            <w:vAlign w:val="center"/>
          </w:tcPr>
          <w:p w14:paraId="5898121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5CFBCF4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434ADFF5" w14:textId="77777777" w:rsidR="00FB66E5" w:rsidRDefault="00FB66E5" w:rsidP="003E467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区发展改革局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、区住房城乡建设局、区工业和信息化局、区财政局、区商务局、区投资促进局等</w:t>
            </w:r>
          </w:p>
        </w:tc>
      </w:tr>
      <w:tr w:rsidR="00FB66E5" w14:paraId="07A60140" w14:textId="77777777" w:rsidTr="003E4674">
        <w:trPr>
          <w:trHeight w:val="2375"/>
        </w:trPr>
        <w:tc>
          <w:tcPr>
            <w:tcW w:w="843" w:type="dxa"/>
            <w:vAlign w:val="center"/>
          </w:tcPr>
          <w:p w14:paraId="5481DC92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</w:t>
            </w:r>
          </w:p>
        </w:tc>
        <w:tc>
          <w:tcPr>
            <w:tcW w:w="1673" w:type="dxa"/>
            <w:vMerge w:val="restart"/>
            <w:vAlign w:val="center"/>
          </w:tcPr>
          <w:p w14:paraId="14F7BA1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7EA9B64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巩固提升现代金融，持续做大银行、保险、证券等传统金融，依托省市级产业投资基金，积极发展培育园区产投基金，大力发展私募基金、融资租赁、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商业保理等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新金融、类金融业态，支持企业、金融机构、技术平台及社会力量设立天使、风投、创投基金，力争新引进培育新金融、类金融机构12家。</w:t>
            </w:r>
          </w:p>
        </w:tc>
        <w:tc>
          <w:tcPr>
            <w:tcW w:w="1788" w:type="dxa"/>
            <w:vAlign w:val="center"/>
          </w:tcPr>
          <w:p w14:paraId="4FC3948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1D2679F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张永虎</w:t>
            </w:r>
            <w:proofErr w:type="gramEnd"/>
          </w:p>
        </w:tc>
        <w:tc>
          <w:tcPr>
            <w:tcW w:w="3162" w:type="dxa"/>
            <w:vAlign w:val="center"/>
          </w:tcPr>
          <w:p w14:paraId="682251B8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区金融事业发展中心、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区投资促进局、区园区管理服务中心</w:t>
            </w:r>
          </w:p>
        </w:tc>
      </w:tr>
      <w:tr w:rsidR="00FB66E5" w14:paraId="45D31B33" w14:textId="77777777" w:rsidTr="003E4674">
        <w:trPr>
          <w:trHeight w:val="1105"/>
        </w:trPr>
        <w:tc>
          <w:tcPr>
            <w:tcW w:w="843" w:type="dxa"/>
            <w:vAlign w:val="center"/>
          </w:tcPr>
          <w:p w14:paraId="068A9BF7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673" w:type="dxa"/>
            <w:vMerge/>
            <w:vAlign w:val="center"/>
          </w:tcPr>
          <w:p w14:paraId="0E8E108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B1D9F13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积极拓展“政银企”对接合作，支持金融产品和服务模式创新，探索建立“多元资本创新、多维金融供给”的融资体系。</w:t>
            </w:r>
          </w:p>
        </w:tc>
        <w:tc>
          <w:tcPr>
            <w:tcW w:w="1788" w:type="dxa"/>
            <w:vAlign w:val="center"/>
          </w:tcPr>
          <w:p w14:paraId="3A6CA26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749EFEB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张永虎</w:t>
            </w:r>
            <w:proofErr w:type="gramEnd"/>
          </w:p>
        </w:tc>
        <w:tc>
          <w:tcPr>
            <w:tcW w:w="3162" w:type="dxa"/>
            <w:vAlign w:val="center"/>
          </w:tcPr>
          <w:p w14:paraId="129DABC3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区金融事业发展中心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、区财政局、市中城投集团、区财金集团</w:t>
            </w:r>
          </w:p>
        </w:tc>
      </w:tr>
      <w:tr w:rsidR="00FB66E5" w14:paraId="6D7FB7A3" w14:textId="77777777" w:rsidTr="003E4674">
        <w:trPr>
          <w:trHeight w:val="1100"/>
        </w:trPr>
        <w:tc>
          <w:tcPr>
            <w:tcW w:w="843" w:type="dxa"/>
            <w:vAlign w:val="center"/>
          </w:tcPr>
          <w:p w14:paraId="4EC758AE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673" w:type="dxa"/>
            <w:vMerge w:val="restart"/>
            <w:vAlign w:val="center"/>
          </w:tcPr>
          <w:p w14:paraId="50A1ED4B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6F19272B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深化科创金融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改革试验区建设，力争新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引进科创金融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机构10家。</w:t>
            </w:r>
          </w:p>
        </w:tc>
        <w:tc>
          <w:tcPr>
            <w:tcW w:w="1788" w:type="dxa"/>
            <w:vAlign w:val="center"/>
          </w:tcPr>
          <w:p w14:paraId="33007D0E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34CA533C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张永虎</w:t>
            </w:r>
            <w:proofErr w:type="gramEnd"/>
          </w:p>
        </w:tc>
        <w:tc>
          <w:tcPr>
            <w:tcW w:w="3162" w:type="dxa"/>
            <w:vAlign w:val="center"/>
          </w:tcPr>
          <w:p w14:paraId="50E7F3C5" w14:textId="77777777" w:rsidR="00FB66E5" w:rsidRDefault="00FB66E5" w:rsidP="003E4674">
            <w:pPr>
              <w:spacing w:line="38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区金融事业发展中心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创金融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改革试验区工作专班成员单位</w:t>
            </w:r>
          </w:p>
        </w:tc>
      </w:tr>
      <w:tr w:rsidR="00FB66E5" w14:paraId="7D2B6BEC" w14:textId="77777777" w:rsidTr="003E4674">
        <w:trPr>
          <w:trHeight w:val="90"/>
        </w:trPr>
        <w:tc>
          <w:tcPr>
            <w:tcW w:w="843" w:type="dxa"/>
            <w:vAlign w:val="center"/>
          </w:tcPr>
          <w:p w14:paraId="57B4D7B5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673" w:type="dxa"/>
            <w:vMerge/>
            <w:vAlign w:val="center"/>
          </w:tcPr>
          <w:p w14:paraId="4FC41F6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1F4CA45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转型升级都市工业，着力打造汽车制造、电力装备、通信设备、工程机械、医疗器械、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增材打印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、新型建材、服务型制造等重点产业链，实现都市工业链式集群发展。</w:t>
            </w:r>
          </w:p>
        </w:tc>
        <w:tc>
          <w:tcPr>
            <w:tcW w:w="1788" w:type="dxa"/>
            <w:vAlign w:val="center"/>
          </w:tcPr>
          <w:p w14:paraId="1700807A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094D7FC5" w14:textId="77777777" w:rsidR="00FB66E5" w:rsidRDefault="00FB66E5" w:rsidP="003E4674">
            <w:pPr>
              <w:spacing w:line="38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区工业和信息化局</w:t>
            </w:r>
          </w:p>
        </w:tc>
      </w:tr>
      <w:tr w:rsidR="00FB66E5" w14:paraId="022DD8E6" w14:textId="77777777" w:rsidTr="003E4674">
        <w:tc>
          <w:tcPr>
            <w:tcW w:w="843" w:type="dxa"/>
            <w:vAlign w:val="center"/>
          </w:tcPr>
          <w:p w14:paraId="05D84841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6</w:t>
            </w:r>
          </w:p>
        </w:tc>
        <w:tc>
          <w:tcPr>
            <w:tcW w:w="1673" w:type="dxa"/>
            <w:vMerge/>
            <w:vAlign w:val="center"/>
          </w:tcPr>
          <w:p w14:paraId="5558A17B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437CA8B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加快中央活力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区产业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导入，推动工业4.0产业基地、京东产业园、建材产业总部基地等优质项目尽快落地。</w:t>
            </w:r>
          </w:p>
        </w:tc>
        <w:tc>
          <w:tcPr>
            <w:tcW w:w="1788" w:type="dxa"/>
            <w:vAlign w:val="center"/>
          </w:tcPr>
          <w:p w14:paraId="2B620EB0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6BDA47C2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2FFFC4CE" w14:textId="77777777" w:rsidR="00FB66E5" w:rsidRDefault="00FB66E5" w:rsidP="003E4674">
            <w:pPr>
              <w:spacing w:line="38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济南中央活力区发展促进中心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、区工业和信息化局、区投资促进局、市中城投集团</w:t>
            </w:r>
          </w:p>
        </w:tc>
      </w:tr>
      <w:tr w:rsidR="00FB66E5" w14:paraId="0B9ABA9E" w14:textId="77777777" w:rsidTr="003E4674">
        <w:trPr>
          <w:trHeight w:val="1435"/>
        </w:trPr>
        <w:tc>
          <w:tcPr>
            <w:tcW w:w="843" w:type="dxa"/>
            <w:vAlign w:val="center"/>
          </w:tcPr>
          <w:p w14:paraId="33E69CAA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673" w:type="dxa"/>
            <w:vMerge/>
            <w:vAlign w:val="center"/>
          </w:tcPr>
          <w:p w14:paraId="3114E69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9DE6475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全面拓展数字经济，坚持数字产业化、产业数字化、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算网一体化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协同创新发展，加快实施数据中心、5G基站等数字新基建工程，引导通信骨干企业与山东未来集团等数字企业深化合作，积极拓展应用场景，推动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中移铁通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智慧产业园等项目尽快落地。</w:t>
            </w:r>
          </w:p>
        </w:tc>
        <w:tc>
          <w:tcPr>
            <w:tcW w:w="1788" w:type="dxa"/>
            <w:vAlign w:val="center"/>
          </w:tcPr>
          <w:p w14:paraId="33C081D2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7B411A4B" w14:textId="77777777" w:rsidR="00FB66E5" w:rsidRDefault="00FB66E5" w:rsidP="003E4674">
            <w:pPr>
              <w:spacing w:line="38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区工业和信息化局</w:t>
            </w:r>
          </w:p>
        </w:tc>
      </w:tr>
      <w:tr w:rsidR="00FB66E5" w14:paraId="5894DB61" w14:textId="77777777" w:rsidTr="003E4674">
        <w:trPr>
          <w:trHeight w:val="1445"/>
        </w:trPr>
        <w:tc>
          <w:tcPr>
            <w:tcW w:w="843" w:type="dxa"/>
            <w:vAlign w:val="center"/>
          </w:tcPr>
          <w:p w14:paraId="49F5ED2E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673" w:type="dxa"/>
            <w:vMerge/>
            <w:vAlign w:val="center"/>
          </w:tcPr>
          <w:p w14:paraId="7A98D6DF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4782F0F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依托未来网络研究院、区块链研究院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等科创平台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，优化提升山东数字经济产业园、山东大学国家大学科技园、山东科创大厦、山东未来云谷等载体业态布局，大力实施名园、名企、名品、名人工程，推动数字经济集聚化、品牌化发展。</w:t>
            </w:r>
          </w:p>
        </w:tc>
        <w:tc>
          <w:tcPr>
            <w:tcW w:w="1788" w:type="dxa"/>
            <w:vAlign w:val="center"/>
          </w:tcPr>
          <w:p w14:paraId="21B22AA4" w14:textId="77777777" w:rsidR="00FB66E5" w:rsidRDefault="00FB66E5" w:rsidP="003E4674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4B1AA766" w14:textId="77777777" w:rsidR="00FB66E5" w:rsidRDefault="00FB66E5" w:rsidP="003E4674">
            <w:pPr>
              <w:spacing w:line="38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区工业和信息化局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、区科技局、区园区管理服务中心</w:t>
            </w:r>
          </w:p>
        </w:tc>
      </w:tr>
      <w:tr w:rsidR="00FB66E5" w14:paraId="38354F69" w14:textId="77777777" w:rsidTr="003E4674">
        <w:trPr>
          <w:trHeight w:val="1445"/>
        </w:trPr>
        <w:tc>
          <w:tcPr>
            <w:tcW w:w="843" w:type="dxa"/>
            <w:vAlign w:val="center"/>
          </w:tcPr>
          <w:p w14:paraId="61B10495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673" w:type="dxa"/>
            <w:vMerge w:val="restart"/>
            <w:vAlign w:val="center"/>
          </w:tcPr>
          <w:p w14:paraId="5F09BAF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13578D93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全面开展“上云用数赋智”行动，大力实施数字智造工程，着力打造数字化工厂，推动现代农业、建筑业、图书出版、文化传媒、商务贸易等重点产业数字化转型。</w:t>
            </w:r>
          </w:p>
        </w:tc>
        <w:tc>
          <w:tcPr>
            <w:tcW w:w="1788" w:type="dxa"/>
            <w:vAlign w:val="center"/>
          </w:tcPr>
          <w:p w14:paraId="20DEF814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24DFC92B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区工业和信息化局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、区农业农村局、区住房城乡建设局、区文化和旅游局、区商务局等行业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主管部门</w:t>
            </w:r>
          </w:p>
        </w:tc>
      </w:tr>
      <w:tr w:rsidR="00FB66E5" w14:paraId="17DF91E3" w14:textId="77777777" w:rsidTr="003E4674">
        <w:trPr>
          <w:trHeight w:val="90"/>
        </w:trPr>
        <w:tc>
          <w:tcPr>
            <w:tcW w:w="843" w:type="dxa"/>
            <w:vAlign w:val="center"/>
          </w:tcPr>
          <w:p w14:paraId="70345259" w14:textId="77777777" w:rsidR="00FB66E5" w:rsidRDefault="00FB66E5" w:rsidP="003E4674">
            <w:pPr>
              <w:widowControl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10</w:t>
            </w:r>
          </w:p>
        </w:tc>
        <w:tc>
          <w:tcPr>
            <w:tcW w:w="1673" w:type="dxa"/>
            <w:vMerge/>
            <w:vAlign w:val="center"/>
          </w:tcPr>
          <w:p w14:paraId="22480D0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1299B24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布局元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宇宙、区块链、人工智能等新兴数字产业，培育发展未来网络、未来能源、未来生命健康等未来产业，努力开辟经济发展新赛道。</w:t>
            </w:r>
          </w:p>
        </w:tc>
        <w:tc>
          <w:tcPr>
            <w:tcW w:w="1788" w:type="dxa"/>
            <w:vAlign w:val="center"/>
          </w:tcPr>
          <w:p w14:paraId="743191BC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2CB0DB73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区工业和信息化局</w:t>
            </w:r>
          </w:p>
        </w:tc>
      </w:tr>
      <w:tr w:rsidR="00FB66E5" w14:paraId="75892543" w14:textId="77777777" w:rsidTr="003E4674">
        <w:trPr>
          <w:trHeight w:val="1225"/>
        </w:trPr>
        <w:tc>
          <w:tcPr>
            <w:tcW w:w="843" w:type="dxa"/>
            <w:vAlign w:val="center"/>
          </w:tcPr>
          <w:p w14:paraId="76EC736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673" w:type="dxa"/>
            <w:vMerge/>
            <w:vAlign w:val="center"/>
          </w:tcPr>
          <w:p w14:paraId="68140A4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3DA9011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集聚发展能源互联，深入实施能源互联网集聚区战略，加快“电、油、气、网”协同发展，推进国家管网集团山东总部、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洁源国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能PACK电池等项目落地达产。</w:t>
            </w:r>
          </w:p>
        </w:tc>
        <w:tc>
          <w:tcPr>
            <w:tcW w:w="1788" w:type="dxa"/>
            <w:vAlign w:val="center"/>
          </w:tcPr>
          <w:p w14:paraId="52D5D350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7018768E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区工业和信息化局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、济南能源互联网产业发展促进中心、区投资促进局、市中城投集团</w:t>
            </w:r>
          </w:p>
        </w:tc>
      </w:tr>
      <w:tr w:rsidR="00FB66E5" w14:paraId="347A430B" w14:textId="77777777" w:rsidTr="003E4674">
        <w:trPr>
          <w:trHeight w:val="1225"/>
        </w:trPr>
        <w:tc>
          <w:tcPr>
            <w:tcW w:w="843" w:type="dxa"/>
            <w:vAlign w:val="center"/>
          </w:tcPr>
          <w:p w14:paraId="296768F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673" w:type="dxa"/>
            <w:vMerge/>
            <w:vAlign w:val="center"/>
          </w:tcPr>
          <w:p w14:paraId="7F32755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DCB76FF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依托国网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电力、国家管网、中石油、中化工等龙头企业，加快能源类区域总部、信息技术、装备制造、研发设计、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双碳金融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、储能配送、工程建设等产业链、创新链、供应链融合发展，着力培育“政产学研金服用”全链条、集聚化产业生态，力争集聚能源互联企业200家以上。</w:t>
            </w:r>
          </w:p>
        </w:tc>
        <w:tc>
          <w:tcPr>
            <w:tcW w:w="1788" w:type="dxa"/>
            <w:vAlign w:val="center"/>
          </w:tcPr>
          <w:p w14:paraId="11A0F513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66E6849C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区工业和信息化局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、济南能源互联网产业发展促进中心、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区科技局、区金融事业发展中心、区发展改革局、区住房城乡建设局、区投</w:t>
            </w: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资促进局等产业链和行业主管部门</w:t>
            </w:r>
          </w:p>
        </w:tc>
      </w:tr>
      <w:tr w:rsidR="00FB66E5" w14:paraId="5BD0AD5C" w14:textId="77777777" w:rsidTr="003E4674">
        <w:trPr>
          <w:trHeight w:val="1225"/>
        </w:trPr>
        <w:tc>
          <w:tcPr>
            <w:tcW w:w="843" w:type="dxa"/>
            <w:vAlign w:val="center"/>
          </w:tcPr>
          <w:p w14:paraId="516AC5D3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13</w:t>
            </w:r>
          </w:p>
        </w:tc>
        <w:tc>
          <w:tcPr>
            <w:tcW w:w="1673" w:type="dxa"/>
            <w:vMerge w:val="restart"/>
            <w:vAlign w:val="center"/>
          </w:tcPr>
          <w:p w14:paraId="08341EC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528D53B7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充分激活高端服务，坚持把扩大消费放在优先位置，积极对接国家消费中心城市建设，把供给侧结构性改革与扩大内需有机结合起来，巩固拓展通信技术与信息服务、科研与技术服务、文体娱乐等重点服务业发展优势。</w:t>
            </w:r>
          </w:p>
        </w:tc>
        <w:tc>
          <w:tcPr>
            <w:tcW w:w="1788" w:type="dxa"/>
            <w:vAlign w:val="center"/>
          </w:tcPr>
          <w:p w14:paraId="12D17FC1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0A1ED4A6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区商务局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、区工业和信息化局、区科技局、区文化和旅游局等行业主管部门</w:t>
            </w:r>
          </w:p>
        </w:tc>
      </w:tr>
      <w:tr w:rsidR="00FB66E5" w14:paraId="5410D776" w14:textId="77777777" w:rsidTr="003E4674">
        <w:trPr>
          <w:trHeight w:val="1225"/>
        </w:trPr>
        <w:tc>
          <w:tcPr>
            <w:tcW w:w="843" w:type="dxa"/>
            <w:vAlign w:val="center"/>
          </w:tcPr>
          <w:p w14:paraId="6F978014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673" w:type="dxa"/>
            <w:vMerge/>
            <w:vAlign w:val="center"/>
          </w:tcPr>
          <w:p w14:paraId="2219816B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786ACF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以商圈载体重塑、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高端业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态转换、多元产业融合为重点，加快老商埠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带振兴崛起，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启动省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体育中心、新世界小吃城等文体休闲街区更新，做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强做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活万达广场、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领秀城贵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和、中海环宇城、欧亚大观等优势商圈，积极引入知名首店、品牌店、旗舰店，促进瑞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蚨祥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、聚丰德等“老字号”创新发展，优化提升高品质消费有效供给。</w:t>
            </w:r>
          </w:p>
        </w:tc>
        <w:tc>
          <w:tcPr>
            <w:tcW w:w="1788" w:type="dxa"/>
            <w:vAlign w:val="center"/>
          </w:tcPr>
          <w:p w14:paraId="14A6DB2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6031081B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区商务局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、区文化和旅游局</w:t>
            </w:r>
          </w:p>
        </w:tc>
      </w:tr>
      <w:tr w:rsidR="00FB66E5" w14:paraId="236A51B2" w14:textId="77777777" w:rsidTr="003E4674">
        <w:trPr>
          <w:trHeight w:val="435"/>
        </w:trPr>
        <w:tc>
          <w:tcPr>
            <w:tcW w:w="843" w:type="dxa"/>
            <w:vAlign w:val="center"/>
          </w:tcPr>
          <w:p w14:paraId="2526BA09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673" w:type="dxa"/>
            <w:vMerge/>
            <w:vAlign w:val="center"/>
          </w:tcPr>
          <w:p w14:paraId="59BBC1E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309FA68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加快生活性服务业标准化、品牌化建设，推动家政、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养、托育、护理等现代家居服务业转型发展。</w:t>
            </w:r>
          </w:p>
        </w:tc>
        <w:tc>
          <w:tcPr>
            <w:tcW w:w="1788" w:type="dxa"/>
            <w:vAlign w:val="center"/>
          </w:tcPr>
          <w:p w14:paraId="00D8329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孟庆顺</w:t>
            </w:r>
          </w:p>
        </w:tc>
        <w:tc>
          <w:tcPr>
            <w:tcW w:w="3162" w:type="dxa"/>
            <w:vAlign w:val="center"/>
          </w:tcPr>
          <w:p w14:paraId="01187C6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区发展改革局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主管部门</w:t>
            </w:r>
          </w:p>
        </w:tc>
      </w:tr>
      <w:tr w:rsidR="00FB66E5" w14:paraId="15D5C405" w14:textId="77777777" w:rsidTr="003E4674">
        <w:trPr>
          <w:trHeight w:val="1605"/>
        </w:trPr>
        <w:tc>
          <w:tcPr>
            <w:tcW w:w="843" w:type="dxa"/>
            <w:vAlign w:val="center"/>
          </w:tcPr>
          <w:p w14:paraId="40CCCE73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16</w:t>
            </w:r>
          </w:p>
        </w:tc>
        <w:tc>
          <w:tcPr>
            <w:tcW w:w="1673" w:type="dxa"/>
            <w:vMerge/>
            <w:vAlign w:val="center"/>
          </w:tcPr>
          <w:p w14:paraId="0C18E67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24EF6F8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加快壮大市场主体。立足保存量、提增量、扩总量、强质量，加大留企、育企、引企、强企力度，积极开展企业梯次培育计划，持续推进个转企、小升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改股、股上市，充分激发市场主体活力，新增市场主体1.5万家以上。</w:t>
            </w:r>
          </w:p>
        </w:tc>
        <w:tc>
          <w:tcPr>
            <w:tcW w:w="1788" w:type="dxa"/>
            <w:vAlign w:val="center"/>
          </w:tcPr>
          <w:p w14:paraId="1A654C5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3B2F04BE" w14:textId="77777777" w:rsidR="00FB66E5" w:rsidRDefault="00FB66E5" w:rsidP="003E4674">
            <w:pPr>
              <w:pStyle w:val="TOC1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区市场监管局、区行政审批服务局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、各行业主管部门</w:t>
            </w:r>
          </w:p>
        </w:tc>
      </w:tr>
      <w:tr w:rsidR="00FB66E5" w14:paraId="27037DF6" w14:textId="77777777" w:rsidTr="003E4674">
        <w:trPr>
          <w:trHeight w:val="1430"/>
        </w:trPr>
        <w:tc>
          <w:tcPr>
            <w:tcW w:w="843" w:type="dxa"/>
            <w:vAlign w:val="center"/>
          </w:tcPr>
          <w:p w14:paraId="44CDA2DF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1673" w:type="dxa"/>
            <w:vMerge w:val="restart"/>
            <w:vAlign w:val="center"/>
          </w:tcPr>
          <w:p w14:paraId="1FEE218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0D89DE37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大力引进培育技术引领型、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市场主导型链主领军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企业，着力培育壮大一批骨干企业、总部企业，新增区域性总部10家，认定市级总部2家以上。</w:t>
            </w:r>
          </w:p>
        </w:tc>
        <w:tc>
          <w:tcPr>
            <w:tcW w:w="1788" w:type="dxa"/>
            <w:vAlign w:val="center"/>
          </w:tcPr>
          <w:p w14:paraId="7D1E9C19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1A576D29" w14:textId="77777777" w:rsidR="00FB66E5" w:rsidRDefault="00FB66E5" w:rsidP="003E4674">
            <w:pPr>
              <w:pStyle w:val="TOC1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区发展改革局、区投资促进局</w:t>
            </w:r>
          </w:p>
        </w:tc>
      </w:tr>
      <w:tr w:rsidR="00FB66E5" w14:paraId="273F64A0" w14:textId="77777777" w:rsidTr="003E4674">
        <w:trPr>
          <w:trHeight w:val="175"/>
        </w:trPr>
        <w:tc>
          <w:tcPr>
            <w:tcW w:w="843" w:type="dxa"/>
            <w:vAlign w:val="center"/>
          </w:tcPr>
          <w:p w14:paraId="4C040575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673" w:type="dxa"/>
            <w:vMerge/>
            <w:vAlign w:val="center"/>
          </w:tcPr>
          <w:p w14:paraId="5152311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9324C8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培植发展专精特新企业，新增瞪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、独角兽、单项冠军企业20家以上。</w:t>
            </w:r>
          </w:p>
        </w:tc>
        <w:tc>
          <w:tcPr>
            <w:tcW w:w="1788" w:type="dxa"/>
            <w:vAlign w:val="center"/>
          </w:tcPr>
          <w:p w14:paraId="79AE6C3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337B963D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区工业和信息化局</w:t>
            </w:r>
          </w:p>
        </w:tc>
      </w:tr>
      <w:tr w:rsidR="00FB66E5" w14:paraId="2E4E9966" w14:textId="77777777" w:rsidTr="003E4674">
        <w:trPr>
          <w:trHeight w:val="700"/>
        </w:trPr>
        <w:tc>
          <w:tcPr>
            <w:tcW w:w="843" w:type="dxa"/>
            <w:vAlign w:val="center"/>
          </w:tcPr>
          <w:p w14:paraId="46040605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1673" w:type="dxa"/>
            <w:vMerge/>
            <w:vAlign w:val="center"/>
          </w:tcPr>
          <w:p w14:paraId="2367DAF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248E856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扎实推进上市后备资源培育“荷尖行动”，力争新增上市后备资源企业10家。</w:t>
            </w:r>
          </w:p>
        </w:tc>
        <w:tc>
          <w:tcPr>
            <w:tcW w:w="1788" w:type="dxa"/>
            <w:vAlign w:val="center"/>
          </w:tcPr>
          <w:p w14:paraId="22060F93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5D903632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张永虎</w:t>
            </w:r>
            <w:proofErr w:type="gramEnd"/>
          </w:p>
        </w:tc>
        <w:tc>
          <w:tcPr>
            <w:tcW w:w="3162" w:type="dxa"/>
            <w:vAlign w:val="center"/>
          </w:tcPr>
          <w:p w14:paraId="007BF40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区金融事业发展中心</w:t>
            </w:r>
          </w:p>
        </w:tc>
      </w:tr>
      <w:tr w:rsidR="00FB66E5" w14:paraId="285F3DA1" w14:textId="77777777" w:rsidTr="003E4674">
        <w:trPr>
          <w:trHeight w:val="1370"/>
        </w:trPr>
        <w:tc>
          <w:tcPr>
            <w:tcW w:w="843" w:type="dxa"/>
            <w:vAlign w:val="center"/>
          </w:tcPr>
          <w:p w14:paraId="185FAF81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673" w:type="dxa"/>
            <w:vMerge/>
            <w:vAlign w:val="center"/>
          </w:tcPr>
          <w:p w14:paraId="29DCB7D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385E91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持续加大“小升规”企业培育力度，净增“四上”企业90家以上。</w:t>
            </w:r>
          </w:p>
        </w:tc>
        <w:tc>
          <w:tcPr>
            <w:tcW w:w="1788" w:type="dxa"/>
            <w:vAlign w:val="center"/>
          </w:tcPr>
          <w:p w14:paraId="134B229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447A7174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区发展改革局、区工业和信息化局、区住房城乡建设局、区商务局等行业主管部门</w:t>
            </w:r>
          </w:p>
        </w:tc>
      </w:tr>
      <w:tr w:rsidR="00FB66E5" w14:paraId="586613AF" w14:textId="77777777" w:rsidTr="003E4674">
        <w:trPr>
          <w:trHeight w:val="1370"/>
        </w:trPr>
        <w:tc>
          <w:tcPr>
            <w:tcW w:w="843" w:type="dxa"/>
            <w:vAlign w:val="center"/>
          </w:tcPr>
          <w:p w14:paraId="68CC1A69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1673" w:type="dxa"/>
            <w:vMerge/>
            <w:vAlign w:val="center"/>
          </w:tcPr>
          <w:p w14:paraId="791E0E9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12214D7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深化民营经济高质量发展十大专项行动，实施骨干民营企业攀登行动，支持民营企业发展壮大，新培育营收过亿元企业5家以上、过10亿元企业1-2家。</w:t>
            </w:r>
          </w:p>
        </w:tc>
        <w:tc>
          <w:tcPr>
            <w:tcW w:w="1788" w:type="dxa"/>
            <w:vAlign w:val="center"/>
          </w:tcPr>
          <w:p w14:paraId="63864442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30F5951C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区投资促进局（区民营经济局）</w:t>
            </w:r>
          </w:p>
        </w:tc>
      </w:tr>
      <w:tr w:rsidR="00FB66E5" w14:paraId="17892956" w14:textId="77777777" w:rsidTr="003E4674">
        <w:trPr>
          <w:trHeight w:val="1480"/>
        </w:trPr>
        <w:tc>
          <w:tcPr>
            <w:tcW w:w="843" w:type="dxa"/>
            <w:vAlign w:val="center"/>
          </w:tcPr>
          <w:p w14:paraId="5F0E0979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1673" w:type="dxa"/>
            <w:vMerge/>
            <w:vAlign w:val="center"/>
          </w:tcPr>
          <w:p w14:paraId="388E4C3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60D9020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加快扩大招商引资。坚持内资与外资并重、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安商与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招商并重、外部引入与存量扩能并重、招大引强与中小企业并重，健全完善“1+11+17+N”一体化招商联动机制，加快构建全员招商、全域招商新格局。</w:t>
            </w:r>
          </w:p>
        </w:tc>
        <w:tc>
          <w:tcPr>
            <w:tcW w:w="1788" w:type="dxa"/>
            <w:vAlign w:val="center"/>
          </w:tcPr>
          <w:p w14:paraId="115EE86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01077E69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区投资促进局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、各行业主管部门、各街道办事处</w:t>
            </w:r>
          </w:p>
        </w:tc>
      </w:tr>
      <w:tr w:rsidR="00FB66E5" w14:paraId="238B7E8C" w14:textId="77777777" w:rsidTr="003E4674">
        <w:trPr>
          <w:trHeight w:val="90"/>
        </w:trPr>
        <w:tc>
          <w:tcPr>
            <w:tcW w:w="843" w:type="dxa"/>
            <w:vAlign w:val="center"/>
          </w:tcPr>
          <w:p w14:paraId="04037BA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673" w:type="dxa"/>
            <w:vMerge w:val="restart"/>
            <w:vAlign w:val="center"/>
          </w:tcPr>
          <w:p w14:paraId="14AB3F2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建设上提速增效</w:t>
            </w:r>
          </w:p>
        </w:tc>
        <w:tc>
          <w:tcPr>
            <w:tcW w:w="7350" w:type="dxa"/>
            <w:vAlign w:val="center"/>
          </w:tcPr>
          <w:p w14:paraId="08A25A9B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聚力招大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引强，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发挥商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协会等专业招商力量，实施委托招商，重点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盯引世界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500强、中国500强、行业100强等企业项目，努力做大总部经济、楼宇经济。</w:t>
            </w:r>
          </w:p>
        </w:tc>
        <w:tc>
          <w:tcPr>
            <w:tcW w:w="1788" w:type="dxa"/>
            <w:vAlign w:val="center"/>
          </w:tcPr>
          <w:p w14:paraId="577A943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149497AD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区投资促进局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、区发展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改革局</w:t>
            </w:r>
            <w:proofErr w:type="gramEnd"/>
          </w:p>
        </w:tc>
      </w:tr>
      <w:tr w:rsidR="00FB66E5" w14:paraId="5B40C9FE" w14:textId="77777777" w:rsidTr="003E4674">
        <w:trPr>
          <w:trHeight w:val="90"/>
        </w:trPr>
        <w:tc>
          <w:tcPr>
            <w:tcW w:w="843" w:type="dxa"/>
            <w:vAlign w:val="center"/>
          </w:tcPr>
          <w:p w14:paraId="39828B44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673" w:type="dxa"/>
            <w:vMerge/>
            <w:vAlign w:val="center"/>
          </w:tcPr>
          <w:p w14:paraId="60257157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779F4F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力产业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链招商，精准绘制链式招商路线图，大力引进重点产业链上下游企业。</w:t>
            </w:r>
          </w:p>
        </w:tc>
        <w:tc>
          <w:tcPr>
            <w:tcW w:w="1788" w:type="dxa"/>
            <w:vAlign w:val="center"/>
          </w:tcPr>
          <w:p w14:paraId="3CB68F5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42A551D2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区投资促进局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、各行业主管部门</w:t>
            </w:r>
          </w:p>
        </w:tc>
      </w:tr>
      <w:tr w:rsidR="00FB66E5" w14:paraId="6D9CC2C1" w14:textId="77777777" w:rsidTr="003E4674">
        <w:trPr>
          <w:trHeight w:val="1340"/>
        </w:trPr>
        <w:tc>
          <w:tcPr>
            <w:tcW w:w="843" w:type="dxa"/>
            <w:vAlign w:val="center"/>
          </w:tcPr>
          <w:p w14:paraId="5F91F3E8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25</w:t>
            </w:r>
          </w:p>
        </w:tc>
        <w:tc>
          <w:tcPr>
            <w:tcW w:w="1673" w:type="dxa"/>
            <w:vMerge/>
            <w:vAlign w:val="center"/>
          </w:tcPr>
          <w:p w14:paraId="7D46F4E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62F2CA6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力政策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激励，细化完善扶持政策，创新开展园区招商、资本招商、平台招商，力争新引进落户招商项目200个以上，引入市外投资增长15%以上。</w:t>
            </w:r>
          </w:p>
        </w:tc>
        <w:tc>
          <w:tcPr>
            <w:tcW w:w="1788" w:type="dxa"/>
            <w:vAlign w:val="center"/>
          </w:tcPr>
          <w:p w14:paraId="7AD09C37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3005E7DC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区投资促进局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、各行业主管部门、区园区管理服务中心</w:t>
            </w:r>
          </w:p>
        </w:tc>
      </w:tr>
      <w:tr w:rsidR="00FB66E5" w14:paraId="328CA262" w14:textId="77777777" w:rsidTr="003E4674">
        <w:trPr>
          <w:trHeight w:val="1345"/>
        </w:trPr>
        <w:tc>
          <w:tcPr>
            <w:tcW w:w="843" w:type="dxa"/>
            <w:vAlign w:val="center"/>
          </w:tcPr>
          <w:p w14:paraId="31E84C2B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1673" w:type="dxa"/>
            <w:vMerge/>
            <w:vAlign w:val="center"/>
          </w:tcPr>
          <w:p w14:paraId="37BED06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E4D135F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依托QFLP试点和山东国际出海产业园，积极开展外资金融试点和外币资金池业务，不断拓展外资渠道、优化外资结构，开辟对外贸易新空间，力争新增进出口实绩企业70家。</w:t>
            </w:r>
          </w:p>
        </w:tc>
        <w:tc>
          <w:tcPr>
            <w:tcW w:w="1788" w:type="dxa"/>
            <w:vAlign w:val="center"/>
          </w:tcPr>
          <w:p w14:paraId="5DED0032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682D7273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区投资促进局、区商务局、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区财金集团</w:t>
            </w:r>
          </w:p>
        </w:tc>
      </w:tr>
      <w:tr w:rsidR="00FB66E5" w14:paraId="0DEE2659" w14:textId="77777777" w:rsidTr="003E4674">
        <w:trPr>
          <w:trHeight w:val="2690"/>
        </w:trPr>
        <w:tc>
          <w:tcPr>
            <w:tcW w:w="843" w:type="dxa"/>
            <w:vAlign w:val="center"/>
          </w:tcPr>
          <w:p w14:paraId="583E6610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1673" w:type="dxa"/>
            <w:vMerge/>
            <w:vAlign w:val="center"/>
          </w:tcPr>
          <w:p w14:paraId="6CDE533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82A87C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加快优化营商环境。全面优化政务环境，围绕“企业办事无忧、政府无事不扰”，深入开展“暖企、助企、兴企”行动，实施金融助企、科技助企、法治助企工程，变“企业找政策”为“政策找企业”，确保惠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企政策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集成直达、“免申即享”。</w:t>
            </w:r>
          </w:p>
        </w:tc>
        <w:tc>
          <w:tcPr>
            <w:tcW w:w="1788" w:type="dxa"/>
            <w:vAlign w:val="center"/>
          </w:tcPr>
          <w:p w14:paraId="02A76BE8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6BE366DD" w14:textId="77777777" w:rsidR="00FB66E5" w:rsidRDefault="00FB66E5" w:rsidP="003E4674">
            <w:pPr>
              <w:pStyle w:val="TOC1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区行政审批服务局（区企业服务中心）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“暖企、助企、兴企”行动领导小组成员单位</w:t>
            </w:r>
          </w:p>
        </w:tc>
      </w:tr>
      <w:tr w:rsidR="00FB66E5" w14:paraId="196F09F5" w14:textId="77777777" w:rsidTr="003E4674">
        <w:trPr>
          <w:trHeight w:val="2015"/>
        </w:trPr>
        <w:tc>
          <w:tcPr>
            <w:tcW w:w="843" w:type="dxa"/>
            <w:vAlign w:val="center"/>
          </w:tcPr>
          <w:p w14:paraId="0441EAB2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28</w:t>
            </w:r>
          </w:p>
        </w:tc>
        <w:tc>
          <w:tcPr>
            <w:tcW w:w="1673" w:type="dxa"/>
            <w:vMerge w:val="restart"/>
            <w:vAlign w:val="center"/>
          </w:tcPr>
          <w:p w14:paraId="6FD55147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加快高质量发展，在全力推进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活力市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中建设上提速增效</w:t>
            </w:r>
          </w:p>
        </w:tc>
        <w:tc>
          <w:tcPr>
            <w:tcW w:w="7350" w:type="dxa"/>
            <w:vAlign w:val="center"/>
          </w:tcPr>
          <w:p w14:paraId="659C0DD9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全面优化法治环境，认真落实“两个毫不动摇”，严格规范行政行为，实施包容审慎监管，以法治之力为各类主体保驾护航。</w:t>
            </w:r>
          </w:p>
        </w:tc>
        <w:tc>
          <w:tcPr>
            <w:tcW w:w="1788" w:type="dxa"/>
            <w:vAlign w:val="center"/>
          </w:tcPr>
          <w:p w14:paraId="2ECC1DD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6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</w:tc>
        <w:tc>
          <w:tcPr>
            <w:tcW w:w="3162" w:type="dxa"/>
            <w:vAlign w:val="center"/>
          </w:tcPr>
          <w:p w14:paraId="67A0A88D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区司法局</w:t>
            </w:r>
          </w:p>
        </w:tc>
      </w:tr>
      <w:tr w:rsidR="00FB66E5" w14:paraId="6CEC6304" w14:textId="77777777" w:rsidTr="003E4674">
        <w:trPr>
          <w:trHeight w:val="1020"/>
        </w:trPr>
        <w:tc>
          <w:tcPr>
            <w:tcW w:w="843" w:type="dxa"/>
            <w:vAlign w:val="center"/>
          </w:tcPr>
          <w:p w14:paraId="53DDC29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1673" w:type="dxa"/>
            <w:vMerge/>
            <w:vAlign w:val="center"/>
          </w:tcPr>
          <w:p w14:paraId="7D7ED26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5599D9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全面优化市场环境，突出公平开放，畅通市场准入，优化竞争生态，维护市场秩序，建设高标准市场体系。</w:t>
            </w:r>
          </w:p>
        </w:tc>
        <w:tc>
          <w:tcPr>
            <w:tcW w:w="1788" w:type="dxa"/>
            <w:vAlign w:val="center"/>
          </w:tcPr>
          <w:p w14:paraId="59FEA4B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19019636" w14:textId="77777777" w:rsidR="00FB66E5" w:rsidRDefault="00FB66E5" w:rsidP="003E4674">
            <w:pPr>
              <w:pStyle w:val="TOC1"/>
              <w:spacing w:line="4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区市场监管局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</w:t>
            </w:r>
            <w:r>
              <w:rPr>
                <w:rFonts w:ascii="仿宋_GB2312" w:eastAsia="仿宋_GB2312" w:hint="eastAsia"/>
                <w:sz w:val="30"/>
                <w:szCs w:val="30"/>
              </w:rPr>
              <w:t>公平竞争审查工作联席会议成员单位、区优化营商环境提升工作市场监管专班成员单位</w:t>
            </w:r>
          </w:p>
        </w:tc>
      </w:tr>
      <w:tr w:rsidR="00FB66E5" w14:paraId="3DCD6109" w14:textId="77777777" w:rsidTr="003E4674">
        <w:trPr>
          <w:trHeight w:val="1315"/>
        </w:trPr>
        <w:tc>
          <w:tcPr>
            <w:tcW w:w="843" w:type="dxa"/>
            <w:vAlign w:val="center"/>
          </w:tcPr>
          <w:p w14:paraId="439F82A5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1673" w:type="dxa"/>
            <w:vMerge/>
            <w:vAlign w:val="center"/>
          </w:tcPr>
          <w:p w14:paraId="5963C6E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3D1CF39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全面优化人文环境，大力弘扬新时代企业家精神，加强企业家队伍建设，建立政府和企业家双向沟通常态机制，积极构建亲清政商关系，着力激发和保护企业家市场信心。</w:t>
            </w:r>
          </w:p>
        </w:tc>
        <w:tc>
          <w:tcPr>
            <w:tcW w:w="1788" w:type="dxa"/>
            <w:vAlign w:val="center"/>
          </w:tcPr>
          <w:p w14:paraId="0307B8F8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5A4FADDA" w14:textId="77777777" w:rsidR="00FB66E5" w:rsidRDefault="00FB66E5" w:rsidP="003E4674">
            <w:pPr>
              <w:pStyle w:val="TOC1"/>
              <w:rPr>
                <w:rFonts w:eastAsia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区行政审批服务局（区企业服务中心）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、各行业主管部门</w:t>
            </w:r>
          </w:p>
        </w:tc>
      </w:tr>
      <w:tr w:rsidR="00FB66E5" w14:paraId="25D5C995" w14:textId="77777777" w:rsidTr="003E4674">
        <w:trPr>
          <w:trHeight w:val="1510"/>
        </w:trPr>
        <w:tc>
          <w:tcPr>
            <w:tcW w:w="843" w:type="dxa"/>
            <w:vAlign w:val="center"/>
          </w:tcPr>
          <w:p w14:paraId="0B1062C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31</w:t>
            </w:r>
          </w:p>
        </w:tc>
        <w:tc>
          <w:tcPr>
            <w:tcW w:w="1673" w:type="dxa"/>
            <w:vAlign w:val="center"/>
          </w:tcPr>
          <w:p w14:paraId="0EAA0AD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加快深化改革，全力推进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2C6F9E5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着力实施科技创新。深入开展山东省技术转移先进区建设，发挥大学科技园、未来网络研究院、电力研究院、区块链研究院等平台作用，积极探索技术转移和成果转化新机制、新模式，新增省级以上研发机构2家，备案市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以上众创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空间、科技孵化器2家。</w:t>
            </w:r>
          </w:p>
        </w:tc>
        <w:tc>
          <w:tcPr>
            <w:tcW w:w="1788" w:type="dxa"/>
            <w:vAlign w:val="center"/>
          </w:tcPr>
          <w:p w14:paraId="5119880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5B8559E0" w14:textId="77777777" w:rsidR="00FB66E5" w:rsidRDefault="00FB66E5" w:rsidP="003E4674">
            <w:pPr>
              <w:pStyle w:val="TOC1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区科技局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、区工业和信息化局</w:t>
            </w:r>
          </w:p>
        </w:tc>
      </w:tr>
      <w:tr w:rsidR="00FB66E5" w14:paraId="539450EC" w14:textId="77777777" w:rsidTr="003E4674">
        <w:trPr>
          <w:trHeight w:val="2413"/>
        </w:trPr>
        <w:tc>
          <w:tcPr>
            <w:tcW w:w="843" w:type="dxa"/>
            <w:vAlign w:val="center"/>
          </w:tcPr>
          <w:p w14:paraId="15A31F7D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673" w:type="dxa"/>
            <w:vMerge w:val="restart"/>
            <w:vAlign w:val="center"/>
          </w:tcPr>
          <w:p w14:paraId="2DFBC76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加快深化改革，全力推进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2F1D1E06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完善“科研平台+众创空间+孵化器+加速器+产业园”全链条孵化体系，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健全科创型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企业梯度培育联动机制，支持企业实施联合创新、产业链协同创新，力争新增高新技术企业52家，国家科技型中小企业库在库企业400家以上。</w:t>
            </w:r>
          </w:p>
        </w:tc>
        <w:tc>
          <w:tcPr>
            <w:tcW w:w="1788" w:type="dxa"/>
            <w:vAlign w:val="center"/>
          </w:tcPr>
          <w:p w14:paraId="0B1585BA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53B7F73A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区科技局</w:t>
            </w:r>
          </w:p>
        </w:tc>
      </w:tr>
      <w:tr w:rsidR="00FB66E5" w14:paraId="6758EC98" w14:textId="77777777" w:rsidTr="003E4674">
        <w:trPr>
          <w:trHeight w:val="1983"/>
        </w:trPr>
        <w:tc>
          <w:tcPr>
            <w:tcW w:w="843" w:type="dxa"/>
            <w:vAlign w:val="center"/>
          </w:tcPr>
          <w:p w14:paraId="7BF15A4D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1673" w:type="dxa"/>
            <w:vMerge/>
            <w:vAlign w:val="center"/>
          </w:tcPr>
          <w:p w14:paraId="752243B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E8DAEF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加快科技成果高效转化，建立科研人员创新创业激励机制，深化企业与山大、济大等高校技术合作，力争全社会研发经费投入增长18%，技术合同成交额突破90亿元。</w:t>
            </w:r>
          </w:p>
        </w:tc>
        <w:tc>
          <w:tcPr>
            <w:tcW w:w="1788" w:type="dxa"/>
            <w:vAlign w:val="center"/>
          </w:tcPr>
          <w:p w14:paraId="5C7DCC3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611114D4" w14:textId="77777777" w:rsidR="00FB66E5" w:rsidRDefault="00FB66E5" w:rsidP="003E4674">
            <w:pPr>
              <w:spacing w:line="4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区科技局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、相关行业主管部门</w:t>
            </w:r>
          </w:p>
        </w:tc>
      </w:tr>
      <w:tr w:rsidR="00FB66E5" w14:paraId="5C23B3B6" w14:textId="77777777" w:rsidTr="003E4674">
        <w:trPr>
          <w:trHeight w:val="1057"/>
        </w:trPr>
        <w:tc>
          <w:tcPr>
            <w:tcW w:w="843" w:type="dxa"/>
            <w:vAlign w:val="center"/>
          </w:tcPr>
          <w:p w14:paraId="59796C6B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34</w:t>
            </w:r>
          </w:p>
        </w:tc>
        <w:tc>
          <w:tcPr>
            <w:tcW w:w="1673" w:type="dxa"/>
            <w:vMerge/>
            <w:vAlign w:val="center"/>
          </w:tcPr>
          <w:p w14:paraId="22411F9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7667C3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着力实施管理创新。积极申报省级经济开发区，推进中央活力区和省级经济开发区一体化开发建设、管理运营。</w:t>
            </w:r>
          </w:p>
        </w:tc>
        <w:tc>
          <w:tcPr>
            <w:tcW w:w="1788" w:type="dxa"/>
            <w:vAlign w:val="center"/>
          </w:tcPr>
          <w:p w14:paraId="71B8FE7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6106C796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区投资促进局、济南中央活力区发展促进中心</w:t>
            </w:r>
          </w:p>
        </w:tc>
      </w:tr>
      <w:tr w:rsidR="00FB66E5" w14:paraId="65F7D18F" w14:textId="77777777" w:rsidTr="003E4674">
        <w:trPr>
          <w:trHeight w:val="90"/>
        </w:trPr>
        <w:tc>
          <w:tcPr>
            <w:tcW w:w="843" w:type="dxa"/>
            <w:vAlign w:val="center"/>
          </w:tcPr>
          <w:p w14:paraId="60B22E5F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1673" w:type="dxa"/>
            <w:vMerge/>
            <w:vAlign w:val="center"/>
          </w:tcPr>
          <w:p w14:paraId="2EA9E9E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77DF76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稳步推进园区管理机制创新，优化园区功能定位，统筹产业规划、招商引资、项目落地、运营管理，研究制定产业准入、定档分级、扶持激励等政策，不断提升园区承载力和贡献度。</w:t>
            </w:r>
          </w:p>
        </w:tc>
        <w:tc>
          <w:tcPr>
            <w:tcW w:w="1788" w:type="dxa"/>
            <w:vAlign w:val="center"/>
          </w:tcPr>
          <w:p w14:paraId="46896A7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20C5F940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区园区管理服务中心</w:t>
            </w:r>
          </w:p>
        </w:tc>
      </w:tr>
      <w:tr w:rsidR="00FB66E5" w14:paraId="40DDB6D4" w14:textId="77777777" w:rsidTr="003E4674">
        <w:trPr>
          <w:trHeight w:val="1205"/>
        </w:trPr>
        <w:tc>
          <w:tcPr>
            <w:tcW w:w="843" w:type="dxa"/>
            <w:vAlign w:val="center"/>
          </w:tcPr>
          <w:p w14:paraId="6F2F357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36</w:t>
            </w:r>
          </w:p>
        </w:tc>
        <w:tc>
          <w:tcPr>
            <w:tcW w:w="1673" w:type="dxa"/>
            <w:vMerge w:val="restart"/>
            <w:vAlign w:val="center"/>
          </w:tcPr>
          <w:p w14:paraId="0122D9E5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加快深化改革，全力推进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创新市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310DDA91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积极推进楼宇资源管理模式创新，以提高商务楼宇单位效益为导向，加快40余个低效楼宇“腾笼换业”，全面提高中海环宇城、鲁能国际中心等高品质楼宇入驻率、产出率，持续激活楼宇经济。</w:t>
            </w:r>
          </w:p>
        </w:tc>
        <w:tc>
          <w:tcPr>
            <w:tcW w:w="1788" w:type="dxa"/>
            <w:vAlign w:val="center"/>
          </w:tcPr>
          <w:p w14:paraId="7B86C53D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7C49B552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区园区管理服务中心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</w:p>
          <w:p w14:paraId="32BE12A3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区发展改革局、区投资促进局、相关街道办事处</w:t>
            </w:r>
          </w:p>
        </w:tc>
      </w:tr>
      <w:tr w:rsidR="00FB66E5" w14:paraId="3CB194DA" w14:textId="77777777" w:rsidTr="003E4674">
        <w:trPr>
          <w:trHeight w:val="485"/>
        </w:trPr>
        <w:tc>
          <w:tcPr>
            <w:tcW w:w="843" w:type="dxa"/>
            <w:vAlign w:val="center"/>
          </w:tcPr>
          <w:p w14:paraId="14BBC506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37</w:t>
            </w:r>
          </w:p>
        </w:tc>
        <w:tc>
          <w:tcPr>
            <w:tcW w:w="1673" w:type="dxa"/>
            <w:vMerge/>
            <w:vAlign w:val="center"/>
          </w:tcPr>
          <w:p w14:paraId="0282412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A0999E7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稳步推进国有企业改革和集体企业改制，盘活闲置资产，实现保值增值。</w:t>
            </w:r>
          </w:p>
        </w:tc>
        <w:tc>
          <w:tcPr>
            <w:tcW w:w="1788" w:type="dxa"/>
            <w:vAlign w:val="center"/>
          </w:tcPr>
          <w:p w14:paraId="3D6229FB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79F164B6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区财政局</w:t>
            </w:r>
          </w:p>
        </w:tc>
      </w:tr>
      <w:tr w:rsidR="00FB66E5" w14:paraId="7CD2550D" w14:textId="77777777" w:rsidTr="003E4674">
        <w:trPr>
          <w:trHeight w:val="1081"/>
        </w:trPr>
        <w:tc>
          <w:tcPr>
            <w:tcW w:w="843" w:type="dxa"/>
            <w:vAlign w:val="center"/>
          </w:tcPr>
          <w:p w14:paraId="03A8370E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673" w:type="dxa"/>
            <w:vMerge/>
            <w:vAlign w:val="center"/>
          </w:tcPr>
          <w:p w14:paraId="6754CEF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B95442F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深化金融管理服务体制改革，促进金融管理服务向银企对接、资本运营、招商引资等领域拓展。</w:t>
            </w:r>
          </w:p>
        </w:tc>
        <w:tc>
          <w:tcPr>
            <w:tcW w:w="1788" w:type="dxa"/>
            <w:vAlign w:val="center"/>
          </w:tcPr>
          <w:p w14:paraId="6865801C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18F0A57D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张永虎</w:t>
            </w:r>
            <w:proofErr w:type="gramEnd"/>
          </w:p>
        </w:tc>
        <w:tc>
          <w:tcPr>
            <w:tcW w:w="3162" w:type="dxa"/>
            <w:vAlign w:val="center"/>
          </w:tcPr>
          <w:p w14:paraId="630974CA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区金融事业发展中心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int="eastAsia"/>
                <w:sz w:val="30"/>
                <w:szCs w:val="30"/>
              </w:rPr>
              <w:t>区财政局、区投资促进局、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市中城投集团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、区</w:t>
            </w: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财金集团</w:t>
            </w:r>
          </w:p>
        </w:tc>
      </w:tr>
      <w:tr w:rsidR="00FB66E5" w14:paraId="00010BC9" w14:textId="77777777" w:rsidTr="003E4674">
        <w:trPr>
          <w:trHeight w:val="980"/>
        </w:trPr>
        <w:tc>
          <w:tcPr>
            <w:tcW w:w="843" w:type="dxa"/>
            <w:vAlign w:val="center"/>
          </w:tcPr>
          <w:p w14:paraId="2C15D49A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39</w:t>
            </w:r>
          </w:p>
        </w:tc>
        <w:tc>
          <w:tcPr>
            <w:tcW w:w="1673" w:type="dxa"/>
            <w:vMerge/>
            <w:vAlign w:val="center"/>
          </w:tcPr>
          <w:p w14:paraId="5C89DB9B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FBAA3F9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着力实施人才创新。持续深化人才政策体系，突出“高精尖缺”导向，落实泰山产业领军人才和海右名家产业领军人才工程，着力培育引进一批科技领军人才和高水平创新团队。</w:t>
            </w:r>
          </w:p>
        </w:tc>
        <w:tc>
          <w:tcPr>
            <w:tcW w:w="1788" w:type="dxa"/>
            <w:vAlign w:val="center"/>
          </w:tcPr>
          <w:p w14:paraId="2631590E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  <w:p w14:paraId="4E324082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周显明</w:t>
            </w:r>
          </w:p>
        </w:tc>
        <w:tc>
          <w:tcPr>
            <w:tcW w:w="3162" w:type="dxa"/>
            <w:vAlign w:val="center"/>
          </w:tcPr>
          <w:p w14:paraId="78E18D92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区委人才办</w:t>
            </w:r>
          </w:p>
        </w:tc>
      </w:tr>
      <w:tr w:rsidR="00FB66E5" w14:paraId="67B43BFB" w14:textId="77777777" w:rsidTr="003E4674">
        <w:trPr>
          <w:trHeight w:val="2210"/>
        </w:trPr>
        <w:tc>
          <w:tcPr>
            <w:tcW w:w="843" w:type="dxa"/>
            <w:vAlign w:val="center"/>
          </w:tcPr>
          <w:p w14:paraId="432DC74E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1673" w:type="dxa"/>
            <w:vMerge/>
            <w:vAlign w:val="center"/>
          </w:tcPr>
          <w:p w14:paraId="4E43D86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BD19953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持续完善人才评价体系，大力实施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人才引育提升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工程，积极参与开展“才聚泉城名校行”等各类引才活动，评选推荐一批国家和省、市级重点人才工程项目以及高技能人才培养载体建设项目，持续拓展招才引智新路径、新渠道，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新引育国家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及省市级高层次人才10名以上，引进硕士、博士等青年人才1000名以上。</w:t>
            </w:r>
          </w:p>
        </w:tc>
        <w:tc>
          <w:tcPr>
            <w:tcW w:w="1788" w:type="dxa"/>
            <w:vAlign w:val="center"/>
          </w:tcPr>
          <w:p w14:paraId="52F3B794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  <w:p w14:paraId="6AD68BF8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周显明</w:t>
            </w:r>
          </w:p>
        </w:tc>
        <w:tc>
          <w:tcPr>
            <w:tcW w:w="3162" w:type="dxa"/>
            <w:vAlign w:val="center"/>
          </w:tcPr>
          <w:p w14:paraId="43C495D1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区委人才办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、区人力资源社会保障局、区科技局、区教育体育局</w:t>
            </w:r>
          </w:p>
        </w:tc>
      </w:tr>
      <w:tr w:rsidR="00FB66E5" w14:paraId="620F58F9" w14:textId="77777777" w:rsidTr="003E4674">
        <w:trPr>
          <w:trHeight w:val="2210"/>
        </w:trPr>
        <w:tc>
          <w:tcPr>
            <w:tcW w:w="843" w:type="dxa"/>
            <w:vAlign w:val="center"/>
          </w:tcPr>
          <w:p w14:paraId="086DE9D9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41</w:t>
            </w:r>
          </w:p>
        </w:tc>
        <w:tc>
          <w:tcPr>
            <w:tcW w:w="1673" w:type="dxa"/>
            <w:vMerge w:val="restart"/>
            <w:vAlign w:val="center"/>
          </w:tcPr>
          <w:p w14:paraId="7BB0DF4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加快城乡融合，全力推进宜居市中建设</w:t>
            </w:r>
          </w:p>
        </w:tc>
        <w:tc>
          <w:tcPr>
            <w:tcW w:w="7350" w:type="dxa"/>
            <w:vAlign w:val="center"/>
          </w:tcPr>
          <w:p w14:paraId="4B71AE0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全力加快中央活力区建设，全面完成二、三区征收拆迁，实施山东水泥厂更新，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畅通党杨路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全线，启动活力区南北二号路、东西三号路西延等路网工程和安置房项目，打造“一山、两河、三园”生态景观，推动中央活力区建设整体成势。</w:t>
            </w:r>
          </w:p>
        </w:tc>
        <w:tc>
          <w:tcPr>
            <w:tcW w:w="1788" w:type="dxa"/>
            <w:vAlign w:val="center"/>
          </w:tcPr>
          <w:p w14:paraId="632D640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5F646B6A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</w:p>
          <w:p w14:paraId="2A79A4CA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张诗春</w:t>
            </w:r>
            <w:proofErr w:type="gramEnd"/>
          </w:p>
        </w:tc>
        <w:tc>
          <w:tcPr>
            <w:tcW w:w="3162" w:type="dxa"/>
            <w:vAlign w:val="center"/>
          </w:tcPr>
          <w:p w14:paraId="17B3A6B6" w14:textId="77777777" w:rsidR="00FB66E5" w:rsidRDefault="00FB66E5" w:rsidP="003E4674">
            <w:pPr>
              <w:pStyle w:val="TOC1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济南中央活力区发展促进中心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、区水务局、区自然资源局、党家街道办事处、陡沟街道办事处、市中城投集团</w:t>
            </w:r>
          </w:p>
        </w:tc>
      </w:tr>
      <w:tr w:rsidR="00FB66E5" w14:paraId="32FA1040" w14:textId="77777777" w:rsidTr="003E4674">
        <w:trPr>
          <w:trHeight w:val="90"/>
        </w:trPr>
        <w:tc>
          <w:tcPr>
            <w:tcW w:w="843" w:type="dxa"/>
            <w:vAlign w:val="center"/>
          </w:tcPr>
          <w:p w14:paraId="01D545E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1673" w:type="dxa"/>
            <w:vMerge/>
            <w:vAlign w:val="center"/>
          </w:tcPr>
          <w:p w14:paraId="6DE6F1D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FD9109D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统筹推进7个片区18个项目的拆迁清零以及14个新片区26个项目的征收拆迁。</w:t>
            </w:r>
          </w:p>
        </w:tc>
        <w:tc>
          <w:tcPr>
            <w:tcW w:w="1788" w:type="dxa"/>
            <w:vAlign w:val="center"/>
          </w:tcPr>
          <w:p w14:paraId="555F2E7A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3F86D730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区自然资源局</w:t>
            </w:r>
          </w:p>
        </w:tc>
      </w:tr>
      <w:tr w:rsidR="00FB66E5" w14:paraId="0268C7C6" w14:textId="77777777" w:rsidTr="003E4674">
        <w:trPr>
          <w:trHeight w:val="340"/>
        </w:trPr>
        <w:tc>
          <w:tcPr>
            <w:tcW w:w="843" w:type="dxa"/>
            <w:vAlign w:val="center"/>
          </w:tcPr>
          <w:p w14:paraId="3E4E297D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43</w:t>
            </w:r>
          </w:p>
        </w:tc>
        <w:tc>
          <w:tcPr>
            <w:tcW w:w="1673" w:type="dxa"/>
            <w:vMerge/>
            <w:vAlign w:val="center"/>
          </w:tcPr>
          <w:p w14:paraId="579A69C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9D8575F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有序开展12个项目约1466亩的土地出让。</w:t>
            </w:r>
          </w:p>
        </w:tc>
        <w:tc>
          <w:tcPr>
            <w:tcW w:w="1788" w:type="dxa"/>
            <w:vAlign w:val="center"/>
          </w:tcPr>
          <w:p w14:paraId="5B9CC92D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28DEB23E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区自然资源局</w:t>
            </w:r>
          </w:p>
        </w:tc>
      </w:tr>
      <w:tr w:rsidR="00FB66E5" w14:paraId="7BF05823" w14:textId="77777777" w:rsidTr="003E4674">
        <w:trPr>
          <w:trHeight w:val="374"/>
        </w:trPr>
        <w:tc>
          <w:tcPr>
            <w:tcW w:w="843" w:type="dxa"/>
            <w:vAlign w:val="center"/>
          </w:tcPr>
          <w:p w14:paraId="08C4A2D7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44</w:t>
            </w:r>
          </w:p>
        </w:tc>
        <w:tc>
          <w:tcPr>
            <w:tcW w:w="1673" w:type="dxa"/>
            <w:vMerge/>
            <w:vAlign w:val="center"/>
          </w:tcPr>
          <w:p w14:paraId="7AA7D68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3DD7092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全力加快2700套安置房建设。</w:t>
            </w:r>
          </w:p>
        </w:tc>
        <w:tc>
          <w:tcPr>
            <w:tcW w:w="1788" w:type="dxa"/>
            <w:vAlign w:val="center"/>
          </w:tcPr>
          <w:p w14:paraId="31344783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3DA84874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市中城投集团</w:t>
            </w:r>
          </w:p>
        </w:tc>
      </w:tr>
      <w:tr w:rsidR="00FB66E5" w14:paraId="1621235B" w14:textId="77777777" w:rsidTr="003E4674">
        <w:trPr>
          <w:trHeight w:val="1204"/>
        </w:trPr>
        <w:tc>
          <w:tcPr>
            <w:tcW w:w="843" w:type="dxa"/>
            <w:vAlign w:val="center"/>
          </w:tcPr>
          <w:p w14:paraId="4E723A4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1673" w:type="dxa"/>
            <w:vMerge/>
            <w:vAlign w:val="center"/>
          </w:tcPr>
          <w:p w14:paraId="0F33013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2C2C777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对符合条件的城中村、老旧片区予以更新，对9个片区、107万平方米的老旧小区实施改造提升。</w:t>
            </w:r>
          </w:p>
        </w:tc>
        <w:tc>
          <w:tcPr>
            <w:tcW w:w="1788" w:type="dxa"/>
            <w:vAlign w:val="center"/>
          </w:tcPr>
          <w:p w14:paraId="756AFF50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24D18D29" w14:textId="77777777" w:rsidR="00FB66E5" w:rsidRDefault="00FB66E5" w:rsidP="003E4674">
            <w:pPr>
              <w:pStyle w:val="TOC1"/>
              <w:spacing w:line="40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区住房城乡建设局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、区老旧小区改造工作领导小组成员单位</w:t>
            </w:r>
          </w:p>
        </w:tc>
      </w:tr>
      <w:tr w:rsidR="00FB66E5" w14:paraId="50FCEF8A" w14:textId="77777777" w:rsidTr="003E4674">
        <w:trPr>
          <w:trHeight w:val="1204"/>
        </w:trPr>
        <w:tc>
          <w:tcPr>
            <w:tcW w:w="843" w:type="dxa"/>
            <w:vAlign w:val="center"/>
          </w:tcPr>
          <w:p w14:paraId="10561C26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46</w:t>
            </w:r>
          </w:p>
        </w:tc>
        <w:tc>
          <w:tcPr>
            <w:tcW w:w="1673" w:type="dxa"/>
            <w:vMerge/>
            <w:vAlign w:val="center"/>
          </w:tcPr>
          <w:p w14:paraId="5282993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73CFB1E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积极推进历史文化街区城市更新，全面完成上新街片区更新项目，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实现开街营业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。</w:t>
            </w:r>
          </w:p>
        </w:tc>
        <w:tc>
          <w:tcPr>
            <w:tcW w:w="1788" w:type="dxa"/>
            <w:vAlign w:val="center"/>
          </w:tcPr>
          <w:p w14:paraId="797A9ED0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702B8792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源街道办事处、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市中城投集团</w:t>
            </w:r>
          </w:p>
        </w:tc>
      </w:tr>
      <w:tr w:rsidR="00FB66E5" w14:paraId="28A5C401" w14:textId="77777777" w:rsidTr="003E4674">
        <w:trPr>
          <w:trHeight w:val="909"/>
        </w:trPr>
        <w:tc>
          <w:tcPr>
            <w:tcW w:w="843" w:type="dxa"/>
            <w:vAlign w:val="center"/>
          </w:tcPr>
          <w:p w14:paraId="127E5295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47</w:t>
            </w:r>
          </w:p>
        </w:tc>
        <w:tc>
          <w:tcPr>
            <w:tcW w:w="1673" w:type="dxa"/>
            <w:vMerge/>
            <w:vAlign w:val="center"/>
          </w:tcPr>
          <w:p w14:paraId="1332E29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22C7BA0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稳步实施经四小纬二、中山公园、万紫巷等更新项目。</w:t>
            </w:r>
          </w:p>
        </w:tc>
        <w:tc>
          <w:tcPr>
            <w:tcW w:w="1788" w:type="dxa"/>
            <w:vAlign w:val="center"/>
          </w:tcPr>
          <w:p w14:paraId="1F8F73C2" w14:textId="77777777" w:rsidR="00FB66E5" w:rsidRDefault="00FB66E5" w:rsidP="003E4674">
            <w:pPr>
              <w:pStyle w:val="a0"/>
              <w:spacing w:line="400" w:lineRule="exact"/>
              <w:ind w:firstLineChars="100" w:firstLine="300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5D5889A7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济南中央商埠区发展促进中心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、区住房城乡建设局、区自然资源局、大观园街道办事处</w:t>
            </w:r>
          </w:p>
        </w:tc>
      </w:tr>
      <w:tr w:rsidR="00FB66E5" w14:paraId="7D0150CD" w14:textId="77777777" w:rsidTr="003E4674">
        <w:trPr>
          <w:trHeight w:val="1328"/>
        </w:trPr>
        <w:tc>
          <w:tcPr>
            <w:tcW w:w="843" w:type="dxa"/>
            <w:vAlign w:val="center"/>
          </w:tcPr>
          <w:p w14:paraId="7A5D2942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1673" w:type="dxa"/>
            <w:vMerge w:val="restart"/>
            <w:vAlign w:val="center"/>
          </w:tcPr>
          <w:p w14:paraId="6304D37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加快城乡融合，全力推进宜居市中建设</w:t>
            </w:r>
          </w:p>
        </w:tc>
        <w:tc>
          <w:tcPr>
            <w:tcW w:w="7350" w:type="dxa"/>
            <w:vAlign w:val="center"/>
          </w:tcPr>
          <w:p w14:paraId="4B3089AA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加快推进低效园区、厂区更新，有序启动114个城区低效地块更新，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实施腊山工业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园等园区改造更新，实现土地资源集约高效利用。</w:t>
            </w:r>
          </w:p>
        </w:tc>
        <w:tc>
          <w:tcPr>
            <w:tcW w:w="1788" w:type="dxa"/>
            <w:vAlign w:val="center"/>
          </w:tcPr>
          <w:p w14:paraId="201E2304" w14:textId="77777777" w:rsidR="00FB66E5" w:rsidRDefault="00FB66E5" w:rsidP="003E4674">
            <w:pPr>
              <w:pStyle w:val="a0"/>
              <w:spacing w:line="400" w:lineRule="exact"/>
              <w:ind w:firstLineChars="100" w:firstLine="300"/>
              <w:rPr>
                <w:rFonts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3F320547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区自然资源局</w:t>
            </w:r>
          </w:p>
        </w:tc>
      </w:tr>
      <w:tr w:rsidR="00FB66E5" w14:paraId="5AFBF1EA" w14:textId="77777777" w:rsidTr="003E4674">
        <w:trPr>
          <w:trHeight w:val="1251"/>
        </w:trPr>
        <w:tc>
          <w:tcPr>
            <w:tcW w:w="843" w:type="dxa"/>
            <w:vAlign w:val="center"/>
          </w:tcPr>
          <w:p w14:paraId="3685CAC6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49</w:t>
            </w:r>
          </w:p>
        </w:tc>
        <w:tc>
          <w:tcPr>
            <w:tcW w:w="1673" w:type="dxa"/>
            <w:vMerge/>
            <w:vAlign w:val="center"/>
          </w:tcPr>
          <w:p w14:paraId="45C0E2F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3D04A85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强力实施乡村建设行动。积极推进城乡产业布局一体化、基础设施一体化、公共服务一体化和社会治理一体化。</w:t>
            </w:r>
          </w:p>
        </w:tc>
        <w:tc>
          <w:tcPr>
            <w:tcW w:w="1788" w:type="dxa"/>
            <w:vAlign w:val="center"/>
          </w:tcPr>
          <w:p w14:paraId="38C77E8C" w14:textId="77777777" w:rsidR="00FB66E5" w:rsidRDefault="00FB66E5" w:rsidP="003E4674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584E9D78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、相关业务部门、相关街道办事处</w:t>
            </w:r>
          </w:p>
        </w:tc>
      </w:tr>
      <w:tr w:rsidR="00FB66E5" w14:paraId="37E4193F" w14:textId="77777777" w:rsidTr="003E4674">
        <w:trPr>
          <w:trHeight w:val="2116"/>
        </w:trPr>
        <w:tc>
          <w:tcPr>
            <w:tcW w:w="843" w:type="dxa"/>
            <w:vAlign w:val="center"/>
          </w:tcPr>
          <w:p w14:paraId="0E7C7860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50</w:t>
            </w:r>
          </w:p>
        </w:tc>
        <w:tc>
          <w:tcPr>
            <w:tcW w:w="1673" w:type="dxa"/>
            <w:vMerge/>
            <w:vAlign w:val="center"/>
          </w:tcPr>
          <w:p w14:paraId="5822B09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5DDC07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发挥“一河两峪”自然生态优势和城郊区位优势，以石崮寨、超意兴、圣都食品、薛记炒货等龙头企业为带动，大力发展都市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型现代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农业，打造提升近郊休闲旅游、高端花卉苗木、预制菜与食品加工、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生态康养等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四大产业链条。</w:t>
            </w:r>
          </w:p>
        </w:tc>
        <w:tc>
          <w:tcPr>
            <w:tcW w:w="1788" w:type="dxa"/>
            <w:vAlign w:val="center"/>
          </w:tcPr>
          <w:p w14:paraId="672E4C4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76305970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、相关行业主管部门</w:t>
            </w:r>
          </w:p>
        </w:tc>
      </w:tr>
      <w:tr w:rsidR="00FB66E5" w14:paraId="2A36ECD8" w14:textId="77777777" w:rsidTr="003E4674">
        <w:trPr>
          <w:trHeight w:val="1330"/>
        </w:trPr>
        <w:tc>
          <w:tcPr>
            <w:tcW w:w="843" w:type="dxa"/>
            <w:vAlign w:val="center"/>
          </w:tcPr>
          <w:p w14:paraId="44A94D98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51</w:t>
            </w:r>
          </w:p>
        </w:tc>
        <w:tc>
          <w:tcPr>
            <w:tcW w:w="1673" w:type="dxa"/>
            <w:vMerge/>
            <w:vAlign w:val="center"/>
          </w:tcPr>
          <w:p w14:paraId="2E12938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9B2EE60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入实施农村人居环境整治巩固提升五年行动，加快仁里省级美丽乡村示范村以及殷家林、杜家庙等6个区级示范村建设，推进垃圾分类和再生资源利用，做好农村道路、供水管网、生活污水、农村户厕等基础设施管护，全面建设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居宜业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的美丽乡村。</w:t>
            </w:r>
          </w:p>
        </w:tc>
        <w:tc>
          <w:tcPr>
            <w:tcW w:w="1788" w:type="dxa"/>
            <w:vAlign w:val="center"/>
          </w:tcPr>
          <w:p w14:paraId="006F992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5453B440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、区城管局、区水务局、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、相关街道办事处</w:t>
            </w:r>
          </w:p>
        </w:tc>
      </w:tr>
      <w:tr w:rsidR="00FB66E5" w14:paraId="6BA048EB" w14:textId="77777777" w:rsidTr="003E4674">
        <w:trPr>
          <w:trHeight w:val="2065"/>
        </w:trPr>
        <w:tc>
          <w:tcPr>
            <w:tcW w:w="843" w:type="dxa"/>
            <w:vAlign w:val="center"/>
          </w:tcPr>
          <w:p w14:paraId="1828E77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1673" w:type="dxa"/>
            <w:vMerge w:val="restart"/>
            <w:vAlign w:val="center"/>
          </w:tcPr>
          <w:p w14:paraId="7445C27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加快城乡融合，全力推进宜居市中建设</w:t>
            </w:r>
          </w:p>
        </w:tc>
        <w:tc>
          <w:tcPr>
            <w:tcW w:w="7350" w:type="dxa"/>
            <w:vAlign w:val="center"/>
          </w:tcPr>
          <w:p w14:paraId="3342F699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纵深推进农村综合改革，推行集体资产集中经营、委托管理，探索农村集体经营性建设用地入市和“村改居”集体保障用地市场化开发运营。</w:t>
            </w:r>
          </w:p>
        </w:tc>
        <w:tc>
          <w:tcPr>
            <w:tcW w:w="1788" w:type="dxa"/>
            <w:vAlign w:val="center"/>
          </w:tcPr>
          <w:p w14:paraId="2AFB269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00056FD7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、区自然资源局、相关街道办事处</w:t>
            </w:r>
          </w:p>
        </w:tc>
      </w:tr>
      <w:tr w:rsidR="00FB66E5" w14:paraId="4E1394F2" w14:textId="77777777" w:rsidTr="003E4674">
        <w:trPr>
          <w:trHeight w:val="1798"/>
        </w:trPr>
        <w:tc>
          <w:tcPr>
            <w:tcW w:w="843" w:type="dxa"/>
            <w:vAlign w:val="center"/>
          </w:tcPr>
          <w:p w14:paraId="7F1A59F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53</w:t>
            </w:r>
          </w:p>
        </w:tc>
        <w:tc>
          <w:tcPr>
            <w:tcW w:w="1673" w:type="dxa"/>
            <w:vMerge/>
            <w:vAlign w:val="center"/>
          </w:tcPr>
          <w:p w14:paraId="30F9D3B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B3BC08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稳妥推动进城落户农民“三权”依法自愿有偿转让退出和农村“三变”试点改革，农村土地经营权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流转率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达到30%左右，努力打造城乡融合“市中样板”。</w:t>
            </w:r>
          </w:p>
        </w:tc>
        <w:tc>
          <w:tcPr>
            <w:tcW w:w="1788" w:type="dxa"/>
            <w:vAlign w:val="center"/>
          </w:tcPr>
          <w:p w14:paraId="3E5541CC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67CA11A3" w14:textId="77777777" w:rsidR="00FB66E5" w:rsidRDefault="00FB66E5" w:rsidP="003E4674">
            <w:pPr>
              <w:pStyle w:val="TOC1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、区民政局、区自然资源局、区水务局、相关街道办事处</w:t>
            </w:r>
          </w:p>
        </w:tc>
      </w:tr>
      <w:tr w:rsidR="00FB66E5" w14:paraId="0C26AB50" w14:textId="77777777" w:rsidTr="003E4674">
        <w:trPr>
          <w:trHeight w:val="3740"/>
        </w:trPr>
        <w:tc>
          <w:tcPr>
            <w:tcW w:w="843" w:type="dxa"/>
            <w:vAlign w:val="center"/>
          </w:tcPr>
          <w:p w14:paraId="6045F5F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54</w:t>
            </w:r>
          </w:p>
        </w:tc>
        <w:tc>
          <w:tcPr>
            <w:tcW w:w="1673" w:type="dxa"/>
            <w:vAlign w:val="center"/>
          </w:tcPr>
          <w:p w14:paraId="76FA97D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加快数字赋能，全力推进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数字市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06A0F8E4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标准打造数字机关。全面推进机关数字化改革，健全完善一体化协同办公体系，实现机关核心业务数字化运行。加快推进机关办文、办会、办事、督办等数字化建设，建立完善“多跨协同”应用系统，提高机关内部办事效能。持续推广“山东通”应用，实现机关共性应用组件利用率超过90%，机关业务上网运行事项达到130项以上。</w:t>
            </w:r>
          </w:p>
        </w:tc>
        <w:tc>
          <w:tcPr>
            <w:tcW w:w="1788" w:type="dxa"/>
            <w:vAlign w:val="center"/>
          </w:tcPr>
          <w:p w14:paraId="6879033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057C49C5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区政府办公室（区大数据局）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区数字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机关建设工作专班成员单位</w:t>
            </w:r>
          </w:p>
        </w:tc>
      </w:tr>
      <w:tr w:rsidR="00FB66E5" w14:paraId="2377E0B5" w14:textId="77777777" w:rsidTr="003E4674">
        <w:trPr>
          <w:trHeight w:val="3755"/>
        </w:trPr>
        <w:tc>
          <w:tcPr>
            <w:tcW w:w="843" w:type="dxa"/>
            <w:vAlign w:val="center"/>
          </w:tcPr>
          <w:p w14:paraId="4286DE00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55</w:t>
            </w:r>
          </w:p>
        </w:tc>
        <w:tc>
          <w:tcPr>
            <w:tcW w:w="1673" w:type="dxa"/>
            <w:vMerge w:val="restart"/>
            <w:vAlign w:val="center"/>
          </w:tcPr>
          <w:p w14:paraId="4AFF79D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加快数字赋能，全力推进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数字市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45F23720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高质量打造数字政府。坚持“整体智治、高效协调”，以数字化推动政府治理变革，积极融入全市数字政府建设体系，着力构建数字化、智慧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化政府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运行新形态。健全智能便捷服务体系，优化完善“一网通办”，大力推进“居民码”应用体系建设，推动政务服务事项网上运行应上尽上。完善泛在智慧惠民体系，社保公共服务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综合网办率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达到98%以上，拓展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保移动支付应用场景，学前教育、义务教育入学全部实现网上办。</w:t>
            </w:r>
          </w:p>
        </w:tc>
        <w:tc>
          <w:tcPr>
            <w:tcW w:w="1788" w:type="dxa"/>
            <w:vAlign w:val="center"/>
          </w:tcPr>
          <w:p w14:paraId="7839906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5366A294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区政府办公室（区大数据局）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区数字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机关建设工作专班成员单位</w:t>
            </w:r>
          </w:p>
        </w:tc>
      </w:tr>
      <w:tr w:rsidR="00FB66E5" w14:paraId="7E63FE86" w14:textId="77777777" w:rsidTr="003E4674">
        <w:trPr>
          <w:trHeight w:val="2000"/>
        </w:trPr>
        <w:tc>
          <w:tcPr>
            <w:tcW w:w="843" w:type="dxa"/>
            <w:vAlign w:val="center"/>
          </w:tcPr>
          <w:p w14:paraId="48F44A88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56</w:t>
            </w:r>
          </w:p>
        </w:tc>
        <w:tc>
          <w:tcPr>
            <w:tcW w:w="1673" w:type="dxa"/>
            <w:vMerge/>
            <w:vAlign w:val="center"/>
          </w:tcPr>
          <w:p w14:paraId="5EDC27E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EF2F93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高效率打造数字社会。加强智慧城市建设，加快5G网络全覆盖，打造城市数据大脑，努力在智慧教育、智慧医疗、智慧养老、智慧交通等重点领域提供便捷普惠的数字化公共服务。</w:t>
            </w:r>
          </w:p>
        </w:tc>
        <w:tc>
          <w:tcPr>
            <w:tcW w:w="1788" w:type="dxa"/>
            <w:vAlign w:val="center"/>
          </w:tcPr>
          <w:p w14:paraId="0A4EC2D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彬</w:t>
            </w:r>
            <w:proofErr w:type="gramEnd"/>
          </w:p>
        </w:tc>
        <w:tc>
          <w:tcPr>
            <w:tcW w:w="3162" w:type="dxa"/>
            <w:vAlign w:val="center"/>
          </w:tcPr>
          <w:p w14:paraId="0A9482A1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区委政法委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区数字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社会工作专班成员单位</w:t>
            </w:r>
          </w:p>
        </w:tc>
      </w:tr>
      <w:tr w:rsidR="00FB66E5" w14:paraId="361E4955" w14:textId="77777777" w:rsidTr="003E4674">
        <w:trPr>
          <w:trHeight w:val="2120"/>
        </w:trPr>
        <w:tc>
          <w:tcPr>
            <w:tcW w:w="843" w:type="dxa"/>
            <w:vAlign w:val="center"/>
          </w:tcPr>
          <w:p w14:paraId="5D28690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57</w:t>
            </w:r>
          </w:p>
        </w:tc>
        <w:tc>
          <w:tcPr>
            <w:tcW w:w="1673" w:type="dxa"/>
            <w:vMerge/>
            <w:vAlign w:val="center"/>
          </w:tcPr>
          <w:p w14:paraId="7252A95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836EFA7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加强智慧社区建设，加快治安防控、防灾减灾、社会稳定等领域智能化升级，着力提升基层治理数字化水平。</w:t>
            </w:r>
          </w:p>
        </w:tc>
        <w:tc>
          <w:tcPr>
            <w:tcW w:w="1788" w:type="dxa"/>
            <w:vAlign w:val="center"/>
          </w:tcPr>
          <w:p w14:paraId="1E94C87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7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</w:tc>
        <w:tc>
          <w:tcPr>
            <w:tcW w:w="3162" w:type="dxa"/>
            <w:vAlign w:val="center"/>
          </w:tcPr>
          <w:p w14:paraId="4CDC2FB0" w14:textId="77777777" w:rsidR="00FB66E5" w:rsidRDefault="00FB66E5" w:rsidP="003E4674">
            <w:pPr>
              <w:spacing w:line="420" w:lineRule="exact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公安市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中分局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、区住房城乡建设局、区民政局、区应急局、各街道办事处</w:t>
            </w:r>
          </w:p>
        </w:tc>
      </w:tr>
      <w:tr w:rsidR="00FB66E5" w14:paraId="6CD2B092" w14:textId="77777777" w:rsidTr="003E4674">
        <w:trPr>
          <w:trHeight w:val="1204"/>
        </w:trPr>
        <w:tc>
          <w:tcPr>
            <w:tcW w:w="843" w:type="dxa"/>
            <w:vAlign w:val="center"/>
          </w:tcPr>
          <w:p w14:paraId="42F005E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1673" w:type="dxa"/>
            <w:vMerge w:val="restart"/>
            <w:vAlign w:val="center"/>
          </w:tcPr>
          <w:p w14:paraId="0D1FB927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加快数字赋能，全力推进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数字市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150ECA2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加强数字乡村建设，实施“宽带乡村”工程，优化乡村数字资源配置，打造一批农村电商品牌，以数字技术赋能农业生产和乡村治理。</w:t>
            </w:r>
          </w:p>
        </w:tc>
        <w:tc>
          <w:tcPr>
            <w:tcW w:w="1788" w:type="dxa"/>
            <w:vAlign w:val="center"/>
          </w:tcPr>
          <w:p w14:paraId="736E5B3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6BAD2789" w14:textId="77777777" w:rsidR="00FB66E5" w:rsidRDefault="00FB66E5" w:rsidP="003E4674">
            <w:pPr>
              <w:pStyle w:val="TOC1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区网信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办、区工业和信息化局、区商务局、相关街道办事处</w:t>
            </w:r>
          </w:p>
        </w:tc>
      </w:tr>
      <w:tr w:rsidR="00FB66E5" w14:paraId="2E29BBAD" w14:textId="77777777" w:rsidTr="003E4674">
        <w:trPr>
          <w:trHeight w:val="564"/>
        </w:trPr>
        <w:tc>
          <w:tcPr>
            <w:tcW w:w="843" w:type="dxa"/>
            <w:vAlign w:val="center"/>
          </w:tcPr>
          <w:p w14:paraId="69CCD057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59</w:t>
            </w:r>
          </w:p>
        </w:tc>
        <w:tc>
          <w:tcPr>
            <w:tcW w:w="1673" w:type="dxa"/>
            <w:vMerge/>
            <w:vAlign w:val="center"/>
          </w:tcPr>
          <w:p w14:paraId="71618AD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61785B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加强数据安全管理，不断净化网络生态，全力维护网络安全。</w:t>
            </w:r>
          </w:p>
        </w:tc>
        <w:tc>
          <w:tcPr>
            <w:tcW w:w="1788" w:type="dxa"/>
            <w:vAlign w:val="center"/>
          </w:tcPr>
          <w:p w14:paraId="0F72696C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8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</w:tc>
        <w:tc>
          <w:tcPr>
            <w:tcW w:w="3162" w:type="dxa"/>
            <w:vAlign w:val="center"/>
          </w:tcPr>
          <w:p w14:paraId="33430BD5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公安市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中分局</w:t>
            </w:r>
          </w:p>
        </w:tc>
      </w:tr>
      <w:tr w:rsidR="00FB66E5" w14:paraId="5F2F201B" w14:textId="77777777" w:rsidTr="003E4674">
        <w:trPr>
          <w:trHeight w:val="90"/>
        </w:trPr>
        <w:tc>
          <w:tcPr>
            <w:tcW w:w="843" w:type="dxa"/>
            <w:vAlign w:val="center"/>
          </w:tcPr>
          <w:p w14:paraId="1211B8C3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60</w:t>
            </w:r>
          </w:p>
        </w:tc>
        <w:tc>
          <w:tcPr>
            <w:tcW w:w="1673" w:type="dxa"/>
            <w:vMerge w:val="restart"/>
            <w:vAlign w:val="center"/>
          </w:tcPr>
          <w:p w14:paraId="4CE9CD4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加快改善民生，全力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推进幸福市中建设</w:t>
            </w:r>
          </w:p>
        </w:tc>
        <w:tc>
          <w:tcPr>
            <w:tcW w:w="7350" w:type="dxa"/>
            <w:vAlign w:val="center"/>
          </w:tcPr>
          <w:p w14:paraId="40761994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办好优质的普惠教育。积极创建义务教育优质均衡发展区，优化教育资源均衡配置，建成中小学幼儿园8处，新建、改扩建中小学幼儿园6处。</w:t>
            </w:r>
          </w:p>
        </w:tc>
        <w:tc>
          <w:tcPr>
            <w:tcW w:w="1788" w:type="dxa"/>
            <w:vAlign w:val="center"/>
          </w:tcPr>
          <w:p w14:paraId="0DC0205B" w14:textId="77777777" w:rsidR="00FB66E5" w:rsidRDefault="00FB66E5" w:rsidP="003E4674">
            <w:pPr>
              <w:spacing w:line="42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1EA5F184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25076BCC" w14:textId="77777777" w:rsidTr="003E4674">
        <w:trPr>
          <w:trHeight w:val="727"/>
        </w:trPr>
        <w:tc>
          <w:tcPr>
            <w:tcW w:w="843" w:type="dxa"/>
            <w:vAlign w:val="center"/>
          </w:tcPr>
          <w:p w14:paraId="2DEF8CC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61</w:t>
            </w:r>
          </w:p>
        </w:tc>
        <w:tc>
          <w:tcPr>
            <w:tcW w:w="1673" w:type="dxa"/>
            <w:vMerge/>
            <w:vAlign w:val="center"/>
          </w:tcPr>
          <w:p w14:paraId="59F816B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D8B55D3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深化集团化办学“双引四驱”机制改革，充分激发办学活力。</w:t>
            </w:r>
          </w:p>
        </w:tc>
        <w:tc>
          <w:tcPr>
            <w:tcW w:w="1788" w:type="dxa"/>
            <w:vAlign w:val="center"/>
          </w:tcPr>
          <w:p w14:paraId="05684B1C" w14:textId="77777777" w:rsidR="00FB66E5" w:rsidRDefault="00FB66E5" w:rsidP="003E4674">
            <w:pPr>
              <w:spacing w:line="42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0D162147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794F037B" w14:textId="77777777" w:rsidTr="003E4674">
        <w:trPr>
          <w:trHeight w:val="1040"/>
        </w:trPr>
        <w:tc>
          <w:tcPr>
            <w:tcW w:w="843" w:type="dxa"/>
            <w:vAlign w:val="center"/>
          </w:tcPr>
          <w:p w14:paraId="28BF4422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62</w:t>
            </w:r>
          </w:p>
        </w:tc>
        <w:tc>
          <w:tcPr>
            <w:tcW w:w="1673" w:type="dxa"/>
            <w:vMerge/>
            <w:vAlign w:val="center"/>
          </w:tcPr>
          <w:p w14:paraId="4CA589B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5A1289F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加快义务教育城乡一体化发展，实施乡村学校质量提升行动，实现新优学校创建全覆盖。</w:t>
            </w:r>
          </w:p>
        </w:tc>
        <w:tc>
          <w:tcPr>
            <w:tcW w:w="1788" w:type="dxa"/>
            <w:vAlign w:val="center"/>
          </w:tcPr>
          <w:p w14:paraId="12A007E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205BB582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77035C1E" w14:textId="77777777" w:rsidTr="003E4674">
        <w:trPr>
          <w:trHeight w:val="1287"/>
        </w:trPr>
        <w:tc>
          <w:tcPr>
            <w:tcW w:w="843" w:type="dxa"/>
            <w:vAlign w:val="center"/>
          </w:tcPr>
          <w:p w14:paraId="67457BE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63</w:t>
            </w:r>
          </w:p>
        </w:tc>
        <w:tc>
          <w:tcPr>
            <w:tcW w:w="1673" w:type="dxa"/>
            <w:vMerge/>
            <w:vAlign w:val="center"/>
          </w:tcPr>
          <w:p w14:paraId="6FAFD87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4810FF63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全环境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立德树人实验区建设，开展“合育人”品牌创建行动，打造德育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目标微课等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“十个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”典型案例。</w:t>
            </w:r>
          </w:p>
        </w:tc>
        <w:tc>
          <w:tcPr>
            <w:tcW w:w="1788" w:type="dxa"/>
            <w:vAlign w:val="center"/>
          </w:tcPr>
          <w:p w14:paraId="4F2259F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73E36E17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55FCCEB7" w14:textId="77777777" w:rsidTr="003E4674">
        <w:trPr>
          <w:trHeight w:val="1175"/>
        </w:trPr>
        <w:tc>
          <w:tcPr>
            <w:tcW w:w="843" w:type="dxa"/>
            <w:vAlign w:val="center"/>
          </w:tcPr>
          <w:p w14:paraId="56F1DD2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64</w:t>
            </w:r>
          </w:p>
        </w:tc>
        <w:tc>
          <w:tcPr>
            <w:tcW w:w="1673" w:type="dxa"/>
            <w:vMerge/>
            <w:vAlign w:val="center"/>
          </w:tcPr>
          <w:p w14:paraId="17BE6E4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F98467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探索“中小幼”全学段衔接改革，推动学前教育普惠发展，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力争省二类园以上优质园占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比超过80%。</w:t>
            </w:r>
          </w:p>
        </w:tc>
        <w:tc>
          <w:tcPr>
            <w:tcW w:w="1788" w:type="dxa"/>
            <w:vAlign w:val="center"/>
          </w:tcPr>
          <w:p w14:paraId="0FD5474A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041C8A93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338E8D07" w14:textId="77777777" w:rsidTr="003E4674">
        <w:trPr>
          <w:trHeight w:val="1100"/>
        </w:trPr>
        <w:tc>
          <w:tcPr>
            <w:tcW w:w="843" w:type="dxa"/>
            <w:vAlign w:val="center"/>
          </w:tcPr>
          <w:p w14:paraId="5E932DD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65</w:t>
            </w:r>
          </w:p>
        </w:tc>
        <w:tc>
          <w:tcPr>
            <w:tcW w:w="1673" w:type="dxa"/>
            <w:vMerge w:val="restart"/>
            <w:vAlign w:val="center"/>
          </w:tcPr>
          <w:p w14:paraId="4F52E93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加快改善民生，全力推进幸福市中建设</w:t>
            </w:r>
          </w:p>
        </w:tc>
        <w:tc>
          <w:tcPr>
            <w:tcW w:w="7350" w:type="dxa"/>
            <w:vAlign w:val="center"/>
          </w:tcPr>
          <w:p w14:paraId="3AC91DA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加快培育纵向衔接、横向贯通、循序渐进、螺旋上升的教育生态，确保教育教学质量持续领跑全市。</w:t>
            </w:r>
          </w:p>
        </w:tc>
        <w:tc>
          <w:tcPr>
            <w:tcW w:w="1788" w:type="dxa"/>
            <w:vAlign w:val="center"/>
          </w:tcPr>
          <w:p w14:paraId="508428A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791847FC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FB66E5" w14:paraId="2A3655DA" w14:textId="77777777" w:rsidTr="003E4674">
        <w:trPr>
          <w:trHeight w:val="755"/>
        </w:trPr>
        <w:tc>
          <w:tcPr>
            <w:tcW w:w="843" w:type="dxa"/>
            <w:vAlign w:val="center"/>
          </w:tcPr>
          <w:p w14:paraId="7EC51065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66</w:t>
            </w:r>
          </w:p>
        </w:tc>
        <w:tc>
          <w:tcPr>
            <w:tcW w:w="1673" w:type="dxa"/>
            <w:vMerge/>
            <w:vAlign w:val="center"/>
          </w:tcPr>
          <w:p w14:paraId="6912DE2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3E0D0D7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提供更优的健康服务。持续建设健康市中，引入布局优质医疗资源，加强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联体建设，完善城乡一体化医疗卫生服务体系，推进优质医疗资源城乡均衡配置。</w:t>
            </w:r>
          </w:p>
        </w:tc>
        <w:tc>
          <w:tcPr>
            <w:tcW w:w="1788" w:type="dxa"/>
            <w:vAlign w:val="center"/>
          </w:tcPr>
          <w:p w14:paraId="32B87FB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6B07EDA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区卫生健康局</w:t>
            </w:r>
          </w:p>
        </w:tc>
      </w:tr>
      <w:tr w:rsidR="00FB66E5" w14:paraId="222DDD49" w14:textId="77777777" w:rsidTr="003E4674">
        <w:trPr>
          <w:trHeight w:val="1617"/>
        </w:trPr>
        <w:tc>
          <w:tcPr>
            <w:tcW w:w="843" w:type="dxa"/>
            <w:vAlign w:val="center"/>
          </w:tcPr>
          <w:p w14:paraId="018848A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67</w:t>
            </w:r>
          </w:p>
        </w:tc>
        <w:tc>
          <w:tcPr>
            <w:tcW w:w="1673" w:type="dxa"/>
            <w:vMerge/>
            <w:vAlign w:val="center"/>
          </w:tcPr>
          <w:p w14:paraId="64586BA3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F2629C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坚持中西医并重，加强社区卫生服务中心中医馆、社区卫生服务站和村卫生室中医阁建设，持续提升中医药综合服务和医疗救治能力。</w:t>
            </w:r>
          </w:p>
        </w:tc>
        <w:tc>
          <w:tcPr>
            <w:tcW w:w="1788" w:type="dxa"/>
            <w:vAlign w:val="center"/>
          </w:tcPr>
          <w:p w14:paraId="661E7DC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3ACB3E9D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区卫生健康局</w:t>
            </w:r>
          </w:p>
        </w:tc>
      </w:tr>
      <w:tr w:rsidR="00FB66E5" w14:paraId="35E4976E" w14:textId="77777777" w:rsidTr="003E4674">
        <w:trPr>
          <w:trHeight w:val="1580"/>
        </w:trPr>
        <w:tc>
          <w:tcPr>
            <w:tcW w:w="843" w:type="dxa"/>
            <w:vAlign w:val="center"/>
          </w:tcPr>
          <w:p w14:paraId="548F019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1673" w:type="dxa"/>
            <w:vMerge/>
            <w:vAlign w:val="center"/>
          </w:tcPr>
          <w:p w14:paraId="0D3D40BF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1E9A406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不断完善分级诊疗制度，提高基层卫生机构服务能力，创新建立“10分钟绿色生命通道”和“30分钟就医圈”。</w:t>
            </w:r>
          </w:p>
        </w:tc>
        <w:tc>
          <w:tcPr>
            <w:tcW w:w="1788" w:type="dxa"/>
            <w:vAlign w:val="center"/>
          </w:tcPr>
          <w:p w14:paraId="7B463C57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5085BE5B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区卫生健康局</w:t>
            </w:r>
          </w:p>
        </w:tc>
      </w:tr>
      <w:tr w:rsidR="00FB66E5" w14:paraId="1F325B08" w14:textId="77777777" w:rsidTr="003E4674">
        <w:trPr>
          <w:trHeight w:val="2435"/>
        </w:trPr>
        <w:tc>
          <w:tcPr>
            <w:tcW w:w="843" w:type="dxa"/>
            <w:vAlign w:val="center"/>
          </w:tcPr>
          <w:p w14:paraId="1D921FC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69</w:t>
            </w:r>
          </w:p>
        </w:tc>
        <w:tc>
          <w:tcPr>
            <w:tcW w:w="1673" w:type="dxa"/>
            <w:vMerge/>
            <w:vAlign w:val="center"/>
          </w:tcPr>
          <w:p w14:paraId="09DA778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D2751A7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构建完善的保障体系。坚持“就业优先”战略，不断优化多渠道就业体系，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落实全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链条创业扶持政策，更大力度保障高校毕业生、农民工、退役军人等重点群体就业，新增城镇就业1.78万人，开发城乡公益性岗位1488个。</w:t>
            </w:r>
          </w:p>
        </w:tc>
        <w:tc>
          <w:tcPr>
            <w:tcW w:w="1788" w:type="dxa"/>
            <w:vAlign w:val="center"/>
          </w:tcPr>
          <w:p w14:paraId="0874399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6DD1A84C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区人力资源社会保障局</w:t>
            </w:r>
          </w:p>
        </w:tc>
      </w:tr>
      <w:tr w:rsidR="00FB66E5" w14:paraId="08A6AFF2" w14:textId="77777777" w:rsidTr="003E4674">
        <w:trPr>
          <w:trHeight w:val="1292"/>
        </w:trPr>
        <w:tc>
          <w:tcPr>
            <w:tcW w:w="843" w:type="dxa"/>
            <w:vAlign w:val="center"/>
          </w:tcPr>
          <w:p w14:paraId="69DAF947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70</w:t>
            </w:r>
          </w:p>
        </w:tc>
        <w:tc>
          <w:tcPr>
            <w:tcW w:w="1673" w:type="dxa"/>
            <w:vMerge w:val="restart"/>
            <w:vAlign w:val="center"/>
          </w:tcPr>
          <w:p w14:paraId="1099FB8D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加快改善民生，全力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推进幸福市中建设</w:t>
            </w:r>
          </w:p>
        </w:tc>
        <w:tc>
          <w:tcPr>
            <w:tcW w:w="7350" w:type="dxa"/>
            <w:vAlign w:val="center"/>
          </w:tcPr>
          <w:p w14:paraId="7E54132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完善社会救助体系，提高困难群众救助标准，统筹做好基本生活救助、专项社会救助、急难社会救助。</w:t>
            </w:r>
          </w:p>
        </w:tc>
        <w:tc>
          <w:tcPr>
            <w:tcW w:w="1788" w:type="dxa"/>
            <w:vAlign w:val="center"/>
          </w:tcPr>
          <w:p w14:paraId="7A6EE10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0ABCD0E6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区民政局</w:t>
            </w:r>
          </w:p>
        </w:tc>
      </w:tr>
      <w:tr w:rsidR="00FB66E5" w14:paraId="6287055E" w14:textId="77777777" w:rsidTr="003E4674">
        <w:trPr>
          <w:trHeight w:val="772"/>
        </w:trPr>
        <w:tc>
          <w:tcPr>
            <w:tcW w:w="843" w:type="dxa"/>
            <w:vAlign w:val="center"/>
          </w:tcPr>
          <w:p w14:paraId="7DB886B7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71</w:t>
            </w:r>
          </w:p>
        </w:tc>
        <w:tc>
          <w:tcPr>
            <w:tcW w:w="1673" w:type="dxa"/>
            <w:vMerge/>
            <w:vAlign w:val="center"/>
          </w:tcPr>
          <w:p w14:paraId="2B151657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306C4D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拓展多渠道租赁住房保障体系，新筹集房源4700套（间）。</w:t>
            </w:r>
          </w:p>
        </w:tc>
        <w:tc>
          <w:tcPr>
            <w:tcW w:w="1788" w:type="dxa"/>
            <w:vAlign w:val="center"/>
          </w:tcPr>
          <w:p w14:paraId="15B9957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0BA8B727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</w:t>
            </w:r>
          </w:p>
        </w:tc>
      </w:tr>
      <w:tr w:rsidR="00FB66E5" w14:paraId="43C0FBBC" w14:textId="77777777" w:rsidTr="003E4674">
        <w:trPr>
          <w:trHeight w:val="822"/>
        </w:trPr>
        <w:tc>
          <w:tcPr>
            <w:tcW w:w="843" w:type="dxa"/>
            <w:vAlign w:val="center"/>
          </w:tcPr>
          <w:p w14:paraId="70E5DBC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72</w:t>
            </w:r>
          </w:p>
        </w:tc>
        <w:tc>
          <w:tcPr>
            <w:tcW w:w="1673" w:type="dxa"/>
            <w:vMerge/>
            <w:vAlign w:val="center"/>
          </w:tcPr>
          <w:p w14:paraId="3D2E8D4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DEEF160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实施全民参保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扩面行动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。</w:t>
            </w:r>
          </w:p>
        </w:tc>
        <w:tc>
          <w:tcPr>
            <w:tcW w:w="1788" w:type="dxa"/>
            <w:vAlign w:val="center"/>
          </w:tcPr>
          <w:p w14:paraId="12AED123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5799D659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区人力资源社会保障局</w:t>
            </w:r>
          </w:p>
        </w:tc>
      </w:tr>
      <w:tr w:rsidR="00FB66E5" w14:paraId="4BFC5064" w14:textId="77777777" w:rsidTr="003E4674">
        <w:trPr>
          <w:trHeight w:val="812"/>
        </w:trPr>
        <w:tc>
          <w:tcPr>
            <w:tcW w:w="843" w:type="dxa"/>
            <w:vAlign w:val="center"/>
          </w:tcPr>
          <w:p w14:paraId="5D86283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73</w:t>
            </w:r>
          </w:p>
        </w:tc>
        <w:tc>
          <w:tcPr>
            <w:tcW w:w="1673" w:type="dxa"/>
            <w:vMerge/>
            <w:vAlign w:val="center"/>
          </w:tcPr>
          <w:p w14:paraId="7EC2E7A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63CF72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提高居民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保补助标准，优化医疗保障服务体系。</w:t>
            </w:r>
          </w:p>
        </w:tc>
        <w:tc>
          <w:tcPr>
            <w:tcW w:w="1788" w:type="dxa"/>
            <w:vAlign w:val="center"/>
          </w:tcPr>
          <w:p w14:paraId="3BE2BA7C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0418F1AE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保局</w:t>
            </w:r>
          </w:p>
        </w:tc>
      </w:tr>
      <w:tr w:rsidR="00FB66E5" w14:paraId="2E552DA3" w14:textId="77777777" w:rsidTr="003E4674">
        <w:trPr>
          <w:trHeight w:val="947"/>
        </w:trPr>
        <w:tc>
          <w:tcPr>
            <w:tcW w:w="843" w:type="dxa"/>
            <w:vAlign w:val="center"/>
          </w:tcPr>
          <w:p w14:paraId="29A4DE4D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74</w:t>
            </w:r>
          </w:p>
        </w:tc>
        <w:tc>
          <w:tcPr>
            <w:tcW w:w="1673" w:type="dxa"/>
            <w:vMerge/>
            <w:vAlign w:val="center"/>
          </w:tcPr>
          <w:p w14:paraId="34F0FEE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C6E951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提升群众的生活质量。探索创新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养结合新模式，增强基层医疗机构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养护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理服务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能力。</w:t>
            </w:r>
          </w:p>
        </w:tc>
        <w:tc>
          <w:tcPr>
            <w:tcW w:w="1788" w:type="dxa"/>
            <w:vAlign w:val="center"/>
          </w:tcPr>
          <w:p w14:paraId="595B6D2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23772F10" w14:textId="77777777" w:rsidR="00FB66E5" w:rsidRDefault="00FB66E5" w:rsidP="003E4674">
            <w:pPr>
              <w:pStyle w:val="TOC1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区卫生健康局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保局</w:t>
            </w:r>
          </w:p>
        </w:tc>
      </w:tr>
      <w:tr w:rsidR="00FB66E5" w14:paraId="080ADE20" w14:textId="77777777" w:rsidTr="003E4674">
        <w:trPr>
          <w:trHeight w:val="890"/>
        </w:trPr>
        <w:tc>
          <w:tcPr>
            <w:tcW w:w="843" w:type="dxa"/>
            <w:vAlign w:val="center"/>
          </w:tcPr>
          <w:p w14:paraId="14C4A23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75</w:t>
            </w:r>
          </w:p>
        </w:tc>
        <w:tc>
          <w:tcPr>
            <w:tcW w:w="1673" w:type="dxa"/>
            <w:vMerge/>
            <w:vAlign w:val="center"/>
          </w:tcPr>
          <w:p w14:paraId="5690670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CCC8CB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聚焦“一老一小”，加强养老托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育服务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体系建设，扩大服务供给，均衡资源布局，提升服务能力，逐步满足人民群众多样化需求。</w:t>
            </w:r>
          </w:p>
        </w:tc>
        <w:tc>
          <w:tcPr>
            <w:tcW w:w="1788" w:type="dxa"/>
            <w:vAlign w:val="center"/>
          </w:tcPr>
          <w:p w14:paraId="4E3E61C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4A3901E7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区卫生健康局、区民政局</w:t>
            </w:r>
          </w:p>
        </w:tc>
      </w:tr>
      <w:tr w:rsidR="00FB66E5" w14:paraId="7425CEA7" w14:textId="77777777" w:rsidTr="003E4674">
        <w:trPr>
          <w:trHeight w:val="1490"/>
        </w:trPr>
        <w:tc>
          <w:tcPr>
            <w:tcW w:w="843" w:type="dxa"/>
            <w:vAlign w:val="center"/>
          </w:tcPr>
          <w:p w14:paraId="23F837FC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76</w:t>
            </w:r>
          </w:p>
        </w:tc>
        <w:tc>
          <w:tcPr>
            <w:tcW w:w="1673" w:type="dxa"/>
            <w:vMerge/>
            <w:vAlign w:val="center"/>
          </w:tcPr>
          <w:p w14:paraId="0488878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4C41CB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全力做好民族宗教、台港澳侨、统计物价、史志档案、慈善老龄、妇女儿童、残疾人、国防教育、双拥共建和民兵预备役等工作，推动社会事业更加繁荣进步。</w:t>
            </w:r>
          </w:p>
        </w:tc>
        <w:tc>
          <w:tcPr>
            <w:tcW w:w="1788" w:type="dxa"/>
            <w:vAlign w:val="center"/>
          </w:tcPr>
          <w:p w14:paraId="728F383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各分管</w:t>
            </w:r>
          </w:p>
          <w:p w14:paraId="7B6C0FE8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副区长</w:t>
            </w:r>
          </w:p>
        </w:tc>
        <w:tc>
          <w:tcPr>
            <w:tcW w:w="3162" w:type="dxa"/>
            <w:vAlign w:val="center"/>
          </w:tcPr>
          <w:p w14:paraId="7BAB4292" w14:textId="77777777" w:rsidR="00FB66E5" w:rsidRDefault="00FB66E5" w:rsidP="003E4674">
            <w:pPr>
              <w:spacing w:line="42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区民族宗教局、区发展改革局、区档案馆、区民政局、区妇联、团区委、区残联、区人武部、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区退役军人局等</w:t>
            </w:r>
          </w:p>
        </w:tc>
      </w:tr>
      <w:tr w:rsidR="00FB66E5" w14:paraId="1E46D1A1" w14:textId="77777777" w:rsidTr="003E4674">
        <w:trPr>
          <w:trHeight w:val="1260"/>
        </w:trPr>
        <w:tc>
          <w:tcPr>
            <w:tcW w:w="843" w:type="dxa"/>
            <w:vAlign w:val="center"/>
          </w:tcPr>
          <w:p w14:paraId="6975C0FF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77</w:t>
            </w:r>
          </w:p>
        </w:tc>
        <w:tc>
          <w:tcPr>
            <w:tcW w:w="1673" w:type="dxa"/>
            <w:vMerge w:val="restart"/>
            <w:vAlign w:val="center"/>
          </w:tcPr>
          <w:p w14:paraId="6579D8D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加快资源挖掘，全力推进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文化市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0E819B83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加快商埠区历史建筑活化利用，启动百年商埠数字孪生工程，探索文保、历史建筑产权置换及归拢，推进文、旅、产、居有机融合，着力提升历史街区文化品质。</w:t>
            </w:r>
          </w:p>
        </w:tc>
        <w:tc>
          <w:tcPr>
            <w:tcW w:w="1788" w:type="dxa"/>
            <w:vAlign w:val="center"/>
          </w:tcPr>
          <w:p w14:paraId="1D37A26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7A5EB4B1" w14:textId="77777777" w:rsidR="00FB66E5" w:rsidRDefault="00FB66E5" w:rsidP="003E4674">
            <w:pPr>
              <w:pStyle w:val="TOC1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济南中央商埠区发展促进中心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、区住房城乡建设局、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区商务局</w:t>
            </w:r>
          </w:p>
        </w:tc>
      </w:tr>
      <w:tr w:rsidR="00FB66E5" w14:paraId="7811385C" w14:textId="77777777" w:rsidTr="003E4674">
        <w:trPr>
          <w:trHeight w:val="906"/>
        </w:trPr>
        <w:tc>
          <w:tcPr>
            <w:tcW w:w="843" w:type="dxa"/>
            <w:vAlign w:val="center"/>
          </w:tcPr>
          <w:p w14:paraId="1DE4D38C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78</w:t>
            </w:r>
          </w:p>
        </w:tc>
        <w:tc>
          <w:tcPr>
            <w:tcW w:w="1673" w:type="dxa"/>
            <w:vMerge/>
            <w:vAlign w:val="center"/>
          </w:tcPr>
          <w:p w14:paraId="6E94755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065FEB1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积极开发文创产品，拓展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学体验线路，启动实施“胶济1899时光列车”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文旅项目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，不断扩大商埠文化品牌影响力。</w:t>
            </w:r>
          </w:p>
        </w:tc>
        <w:tc>
          <w:tcPr>
            <w:tcW w:w="1788" w:type="dxa"/>
            <w:vAlign w:val="center"/>
          </w:tcPr>
          <w:p w14:paraId="73E8AAC8" w14:textId="77777777" w:rsidR="00FB66E5" w:rsidRDefault="00FB66E5" w:rsidP="003E4674">
            <w:pPr>
              <w:spacing w:line="42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3FECBCBB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济南中央商埠区发展促进中心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31CEF745" w14:textId="77777777" w:rsidTr="003E4674">
        <w:trPr>
          <w:trHeight w:val="1785"/>
        </w:trPr>
        <w:tc>
          <w:tcPr>
            <w:tcW w:w="843" w:type="dxa"/>
            <w:vAlign w:val="center"/>
          </w:tcPr>
          <w:p w14:paraId="47AC06E0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79</w:t>
            </w:r>
          </w:p>
        </w:tc>
        <w:tc>
          <w:tcPr>
            <w:tcW w:w="1673" w:type="dxa"/>
            <w:vMerge/>
            <w:vAlign w:val="center"/>
          </w:tcPr>
          <w:p w14:paraId="2D90971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F022847" w14:textId="77777777" w:rsidR="00FB66E5" w:rsidRDefault="00FB66E5" w:rsidP="003E4674">
            <w:pPr>
              <w:spacing w:line="38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坚持“传承红色基因、赓续红色血脉”主线，深入挖掘济南战役纪念馆等红色资源，发挥全国爱国主义教育示范基地辐射作用，开发一批红色驿站，提升一批红色教育实践基地，创作一批红色作品，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树一批红色典型，努力打造红色文化传承创新高地。</w:t>
            </w:r>
          </w:p>
        </w:tc>
        <w:tc>
          <w:tcPr>
            <w:tcW w:w="1788" w:type="dxa"/>
            <w:vAlign w:val="center"/>
          </w:tcPr>
          <w:p w14:paraId="30CFDF1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31AF6C00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区文化和旅游局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、区退役军人局</w:t>
            </w:r>
          </w:p>
        </w:tc>
      </w:tr>
      <w:tr w:rsidR="00FB66E5" w14:paraId="17CF8FCA" w14:textId="77777777" w:rsidTr="003E4674">
        <w:trPr>
          <w:trHeight w:val="1785"/>
        </w:trPr>
        <w:tc>
          <w:tcPr>
            <w:tcW w:w="843" w:type="dxa"/>
            <w:vAlign w:val="center"/>
          </w:tcPr>
          <w:p w14:paraId="6BF0DF8A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80</w:t>
            </w:r>
          </w:p>
        </w:tc>
        <w:tc>
          <w:tcPr>
            <w:tcW w:w="1673" w:type="dxa"/>
            <w:vMerge/>
            <w:vAlign w:val="center"/>
          </w:tcPr>
          <w:p w14:paraId="12BCAA4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ADDCE25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做大做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强文化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产业。坚持文、旅、教、体融合发展，建立完善现代文化产业体系，依托省出版集团、市出版集团、新华书店、省体育产业集团、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舜风传媒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等龙头企业，发挥中央广播电视总台山东总站、新华社山东分社等媒体阵地优势，大力发展新闻出版、图书营销、文化会展、广告传媒、影视视听、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动漫电竞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、古玩书画、文化创意、体育休闲等文化产业。</w:t>
            </w:r>
          </w:p>
        </w:tc>
        <w:tc>
          <w:tcPr>
            <w:tcW w:w="1788" w:type="dxa"/>
            <w:vAlign w:val="center"/>
          </w:tcPr>
          <w:p w14:paraId="5A3A458B" w14:textId="77777777" w:rsidR="00FB66E5" w:rsidRDefault="00FB66E5" w:rsidP="003E4674">
            <w:pPr>
              <w:spacing w:line="42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  <w:p w14:paraId="088AD91D" w14:textId="77777777" w:rsidR="00FB66E5" w:rsidRDefault="00FB66E5" w:rsidP="003E4674">
            <w:pPr>
              <w:spacing w:line="420" w:lineRule="exact"/>
              <w:ind w:firstLineChars="100" w:firstLine="300"/>
              <w:jc w:val="lef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马金霞</w:t>
            </w:r>
          </w:p>
        </w:tc>
        <w:tc>
          <w:tcPr>
            <w:tcW w:w="3162" w:type="dxa"/>
            <w:vAlign w:val="center"/>
          </w:tcPr>
          <w:p w14:paraId="51B7EB6D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区文化和旅游局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、区委宣传部、区发展改革局、区商务局、区教育体育局</w:t>
            </w:r>
          </w:p>
        </w:tc>
      </w:tr>
      <w:tr w:rsidR="00FB66E5" w14:paraId="670547BE" w14:textId="77777777" w:rsidTr="003E4674">
        <w:trPr>
          <w:trHeight w:val="1280"/>
        </w:trPr>
        <w:tc>
          <w:tcPr>
            <w:tcW w:w="843" w:type="dxa"/>
            <w:vAlign w:val="center"/>
          </w:tcPr>
          <w:p w14:paraId="10CBEE09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81</w:t>
            </w:r>
          </w:p>
        </w:tc>
        <w:tc>
          <w:tcPr>
            <w:tcW w:w="1673" w:type="dxa"/>
            <w:vMerge w:val="restart"/>
            <w:vAlign w:val="center"/>
          </w:tcPr>
          <w:p w14:paraId="7A7784D7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加快资源挖掘，全力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文化市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56302770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充分挖掘商埠区、英雄山、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玉符河等特色文旅资源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，创新开展文化园区、文化景区、文化街区、文化乡村建设，设计打造一批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优质文旅产品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，持续扩大高端文化供给。</w:t>
            </w:r>
          </w:p>
        </w:tc>
        <w:tc>
          <w:tcPr>
            <w:tcW w:w="1788" w:type="dxa"/>
            <w:vAlign w:val="center"/>
          </w:tcPr>
          <w:p w14:paraId="1065CCEE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2C7386C0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</w:rPr>
              <w:t>区文化和旅游局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济南中央商埠区发展促进中心、区商务局、区农业农村局</w:t>
            </w:r>
          </w:p>
        </w:tc>
      </w:tr>
      <w:tr w:rsidR="00FB66E5" w14:paraId="2D82BFF2" w14:textId="77777777" w:rsidTr="003E4674">
        <w:trPr>
          <w:trHeight w:val="1130"/>
        </w:trPr>
        <w:tc>
          <w:tcPr>
            <w:tcW w:w="843" w:type="dxa"/>
            <w:vAlign w:val="center"/>
          </w:tcPr>
          <w:p w14:paraId="509E359D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82</w:t>
            </w:r>
          </w:p>
        </w:tc>
        <w:tc>
          <w:tcPr>
            <w:tcW w:w="1673" w:type="dxa"/>
            <w:vMerge/>
            <w:vAlign w:val="center"/>
          </w:tcPr>
          <w:p w14:paraId="607BAFF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41A47BD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加快优秀传统文化创造性转化和创新性发展，发挥山东书城、省体育中心、英雄山文化市场、魏家庄非遗传承基地、石崮寨“手造集市”带动作用，推动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文旅产业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融合发展。</w:t>
            </w:r>
          </w:p>
        </w:tc>
        <w:tc>
          <w:tcPr>
            <w:tcW w:w="1788" w:type="dxa"/>
            <w:vAlign w:val="center"/>
          </w:tcPr>
          <w:p w14:paraId="7F3EC931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26B94B19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50B5ACDE" w14:textId="77777777" w:rsidTr="003E4674">
        <w:trPr>
          <w:trHeight w:val="1785"/>
        </w:trPr>
        <w:tc>
          <w:tcPr>
            <w:tcW w:w="843" w:type="dxa"/>
            <w:vAlign w:val="center"/>
          </w:tcPr>
          <w:p w14:paraId="0C0A73CB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83</w:t>
            </w:r>
          </w:p>
        </w:tc>
        <w:tc>
          <w:tcPr>
            <w:tcW w:w="1673" w:type="dxa"/>
            <w:vMerge/>
            <w:vAlign w:val="center"/>
          </w:tcPr>
          <w:p w14:paraId="0808F42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A8B9253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提升文化事业。实施“书香市中”工程，创新打造一批社区图书馆、农家书屋、楼宇“阅读空间”，广泛开展图书家校共享、社区共享等系列活动，积极创建书香社区、书香楼宇、书香家庭，切实让浓郁书香涵养城市文明。</w:t>
            </w:r>
          </w:p>
        </w:tc>
        <w:tc>
          <w:tcPr>
            <w:tcW w:w="1788" w:type="dxa"/>
            <w:vAlign w:val="center"/>
          </w:tcPr>
          <w:p w14:paraId="3779544B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44A3886E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06F87E5D" w14:textId="77777777" w:rsidTr="003E4674">
        <w:trPr>
          <w:trHeight w:val="745"/>
        </w:trPr>
        <w:tc>
          <w:tcPr>
            <w:tcW w:w="843" w:type="dxa"/>
            <w:vAlign w:val="center"/>
          </w:tcPr>
          <w:p w14:paraId="64B5905F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84</w:t>
            </w:r>
          </w:p>
        </w:tc>
        <w:tc>
          <w:tcPr>
            <w:tcW w:w="1673" w:type="dxa"/>
            <w:vMerge/>
            <w:vAlign w:val="center"/>
          </w:tcPr>
          <w:p w14:paraId="2470708B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89A4AC8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持续深化“文化进万家”“戏曲进乡村”“电影下乡”等文化惠民活动，不断丰富群众文化生活。</w:t>
            </w:r>
          </w:p>
        </w:tc>
        <w:tc>
          <w:tcPr>
            <w:tcW w:w="1788" w:type="dxa"/>
            <w:vAlign w:val="center"/>
          </w:tcPr>
          <w:p w14:paraId="22339CAC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310E26EF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6E9EDC74" w14:textId="77777777" w:rsidTr="003E4674">
        <w:trPr>
          <w:trHeight w:val="1060"/>
        </w:trPr>
        <w:tc>
          <w:tcPr>
            <w:tcW w:w="843" w:type="dxa"/>
            <w:vAlign w:val="center"/>
          </w:tcPr>
          <w:p w14:paraId="0614599B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85</w:t>
            </w:r>
          </w:p>
        </w:tc>
        <w:tc>
          <w:tcPr>
            <w:tcW w:w="1673" w:type="dxa"/>
            <w:vMerge/>
            <w:vAlign w:val="center"/>
          </w:tcPr>
          <w:p w14:paraId="55BE3C0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E123654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扎实开展非遗“五进”系列活动，积极做好山东省“非遗在社区”试点项目，高标准打造非遗示范社区10个。</w:t>
            </w:r>
          </w:p>
        </w:tc>
        <w:tc>
          <w:tcPr>
            <w:tcW w:w="1788" w:type="dxa"/>
            <w:vAlign w:val="center"/>
          </w:tcPr>
          <w:p w14:paraId="1BBB2788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75E85F59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11D939D5" w14:textId="77777777" w:rsidTr="003E4674">
        <w:trPr>
          <w:trHeight w:val="420"/>
        </w:trPr>
        <w:tc>
          <w:tcPr>
            <w:tcW w:w="843" w:type="dxa"/>
            <w:vAlign w:val="center"/>
          </w:tcPr>
          <w:p w14:paraId="5F7C498C" w14:textId="77777777" w:rsidR="00FB66E5" w:rsidRDefault="00FB66E5" w:rsidP="003E4674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86</w:t>
            </w:r>
          </w:p>
        </w:tc>
        <w:tc>
          <w:tcPr>
            <w:tcW w:w="1673" w:type="dxa"/>
            <w:vMerge/>
            <w:vAlign w:val="center"/>
          </w:tcPr>
          <w:p w14:paraId="3E1E5FF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E556ED6" w14:textId="77777777" w:rsidR="00FB66E5" w:rsidRDefault="00FB66E5" w:rsidP="003E4674">
            <w:pPr>
              <w:spacing w:line="40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联合驻区高校等文创单位，精心创作一批文艺精品，讲好市中特色故事。</w:t>
            </w:r>
          </w:p>
        </w:tc>
        <w:tc>
          <w:tcPr>
            <w:tcW w:w="1788" w:type="dxa"/>
            <w:vAlign w:val="center"/>
          </w:tcPr>
          <w:p w14:paraId="1E89E03C" w14:textId="77777777" w:rsidR="00FB66E5" w:rsidRDefault="00FB66E5" w:rsidP="003E4674">
            <w:pPr>
              <w:spacing w:line="400" w:lineRule="exact"/>
              <w:ind w:firstLineChars="100" w:firstLine="300"/>
              <w:jc w:val="lef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2A6C2521" w14:textId="77777777" w:rsidR="00FB66E5" w:rsidRDefault="00FB66E5" w:rsidP="003E4674">
            <w:pPr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区文化和旅游局</w:t>
            </w:r>
          </w:p>
        </w:tc>
      </w:tr>
      <w:tr w:rsidR="00FB66E5" w14:paraId="6C5DDBA2" w14:textId="77777777" w:rsidTr="003E4674">
        <w:trPr>
          <w:trHeight w:val="2073"/>
        </w:trPr>
        <w:tc>
          <w:tcPr>
            <w:tcW w:w="843" w:type="dxa"/>
            <w:vAlign w:val="center"/>
          </w:tcPr>
          <w:p w14:paraId="558C67DC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87</w:t>
            </w:r>
          </w:p>
        </w:tc>
        <w:tc>
          <w:tcPr>
            <w:tcW w:w="1673" w:type="dxa"/>
            <w:vMerge w:val="restart"/>
            <w:vAlign w:val="center"/>
          </w:tcPr>
          <w:p w14:paraId="067947B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加快绿色发展，全力推进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生态市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75C083A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大力推进绿色发展。坚持工业智能化、轻型化、集约化发展，严格落实能耗“双控”目标和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碳排放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强度控制要求，强化减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污降碳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协同增效，淘汰山东水泥厂、卧虎山建材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厂落后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产能。</w:t>
            </w:r>
          </w:p>
        </w:tc>
        <w:tc>
          <w:tcPr>
            <w:tcW w:w="1788" w:type="dxa"/>
            <w:vAlign w:val="center"/>
          </w:tcPr>
          <w:p w14:paraId="75869D03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48428116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3A5F12B7" w14:textId="77777777" w:rsidR="00FB66E5" w:rsidRDefault="00FB66E5" w:rsidP="003E4674">
            <w:pPr>
              <w:spacing w:line="420" w:lineRule="exact"/>
              <w:rPr>
                <w:rFonts w:eastAsia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区发展改革局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、区工业和信息化局</w:t>
            </w:r>
          </w:p>
        </w:tc>
      </w:tr>
      <w:tr w:rsidR="00FB66E5" w14:paraId="2CB72EF2" w14:textId="77777777" w:rsidTr="003E4674">
        <w:trPr>
          <w:trHeight w:val="1595"/>
        </w:trPr>
        <w:tc>
          <w:tcPr>
            <w:tcW w:w="843" w:type="dxa"/>
            <w:vAlign w:val="center"/>
          </w:tcPr>
          <w:p w14:paraId="67BFB7EE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88</w:t>
            </w:r>
          </w:p>
        </w:tc>
        <w:tc>
          <w:tcPr>
            <w:tcW w:w="1673" w:type="dxa"/>
            <w:vMerge/>
            <w:vAlign w:val="center"/>
          </w:tcPr>
          <w:p w14:paraId="41001CD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C5E8BB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加速推进大学科技园低碳建筑和绿色校园分布式光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伏试点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工程。</w:t>
            </w:r>
          </w:p>
        </w:tc>
        <w:tc>
          <w:tcPr>
            <w:tcW w:w="1788" w:type="dxa"/>
            <w:vAlign w:val="center"/>
          </w:tcPr>
          <w:p w14:paraId="1221D24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368BCFF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区发展改革局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、区园区管理服务中心、区教育体育局</w:t>
            </w:r>
          </w:p>
        </w:tc>
      </w:tr>
      <w:tr w:rsidR="00FB66E5" w14:paraId="5744E89E" w14:textId="77777777" w:rsidTr="003E4674">
        <w:trPr>
          <w:trHeight w:val="1160"/>
        </w:trPr>
        <w:tc>
          <w:tcPr>
            <w:tcW w:w="843" w:type="dxa"/>
            <w:vAlign w:val="center"/>
          </w:tcPr>
          <w:p w14:paraId="0A90D46E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89</w:t>
            </w:r>
          </w:p>
        </w:tc>
        <w:tc>
          <w:tcPr>
            <w:tcW w:w="1673" w:type="dxa"/>
            <w:vMerge/>
            <w:vAlign w:val="center"/>
          </w:tcPr>
          <w:p w14:paraId="7132439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059056D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扎实开展“无废企业”“无废社区”“无废楼宇”创建行动。</w:t>
            </w:r>
          </w:p>
        </w:tc>
        <w:tc>
          <w:tcPr>
            <w:tcW w:w="1788" w:type="dxa"/>
            <w:vAlign w:val="center"/>
          </w:tcPr>
          <w:p w14:paraId="6231F858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32112854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生态环境市中分局</w:t>
            </w:r>
          </w:p>
        </w:tc>
      </w:tr>
      <w:tr w:rsidR="00FB66E5" w14:paraId="4F9A98B2" w14:textId="77777777" w:rsidTr="003E4674">
        <w:trPr>
          <w:trHeight w:val="715"/>
        </w:trPr>
        <w:tc>
          <w:tcPr>
            <w:tcW w:w="843" w:type="dxa"/>
            <w:vAlign w:val="center"/>
          </w:tcPr>
          <w:p w14:paraId="099CE7E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90</w:t>
            </w:r>
          </w:p>
        </w:tc>
        <w:tc>
          <w:tcPr>
            <w:tcW w:w="1673" w:type="dxa"/>
            <w:vMerge/>
            <w:vAlign w:val="center"/>
          </w:tcPr>
          <w:p w14:paraId="6378DE4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EF462C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大力实施清洁取暖工程。</w:t>
            </w:r>
          </w:p>
        </w:tc>
        <w:tc>
          <w:tcPr>
            <w:tcW w:w="1788" w:type="dxa"/>
            <w:vAlign w:val="center"/>
          </w:tcPr>
          <w:p w14:paraId="707F028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538FD2E6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区住房城乡建设局</w:t>
            </w:r>
          </w:p>
        </w:tc>
      </w:tr>
      <w:tr w:rsidR="00FB66E5" w14:paraId="7C088FD3" w14:textId="77777777" w:rsidTr="003E4674">
        <w:trPr>
          <w:trHeight w:val="927"/>
        </w:trPr>
        <w:tc>
          <w:tcPr>
            <w:tcW w:w="843" w:type="dxa"/>
            <w:vAlign w:val="center"/>
          </w:tcPr>
          <w:p w14:paraId="78E0C80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91</w:t>
            </w:r>
          </w:p>
        </w:tc>
        <w:tc>
          <w:tcPr>
            <w:tcW w:w="1673" w:type="dxa"/>
            <w:vMerge/>
            <w:vAlign w:val="center"/>
          </w:tcPr>
          <w:p w14:paraId="62663C1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71CE55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积极探索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固废减量化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、资源化、无害化综合利用。</w:t>
            </w:r>
          </w:p>
        </w:tc>
        <w:tc>
          <w:tcPr>
            <w:tcW w:w="1788" w:type="dxa"/>
            <w:vAlign w:val="center"/>
          </w:tcPr>
          <w:p w14:paraId="7A9765B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1D26FEC5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生态环境市中分局</w:t>
            </w:r>
          </w:p>
        </w:tc>
      </w:tr>
      <w:tr w:rsidR="00FB66E5" w14:paraId="259402C1" w14:textId="77777777" w:rsidTr="003E4674">
        <w:trPr>
          <w:trHeight w:val="692"/>
        </w:trPr>
        <w:tc>
          <w:tcPr>
            <w:tcW w:w="843" w:type="dxa"/>
            <w:vAlign w:val="center"/>
          </w:tcPr>
          <w:p w14:paraId="6F827DB2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92</w:t>
            </w:r>
          </w:p>
        </w:tc>
        <w:tc>
          <w:tcPr>
            <w:tcW w:w="1673" w:type="dxa"/>
            <w:vMerge/>
            <w:vAlign w:val="center"/>
          </w:tcPr>
          <w:p w14:paraId="7C1D132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02753C0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启动区生活固废转运中心建设。</w:t>
            </w:r>
          </w:p>
        </w:tc>
        <w:tc>
          <w:tcPr>
            <w:tcW w:w="1788" w:type="dxa"/>
            <w:vAlign w:val="center"/>
          </w:tcPr>
          <w:p w14:paraId="668D9A0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615C1B66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区城管局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、区新型综合垃圾处理中心筹建工作专班成员单位</w:t>
            </w:r>
          </w:p>
        </w:tc>
      </w:tr>
      <w:tr w:rsidR="00FB66E5" w14:paraId="4F4C0440" w14:textId="77777777" w:rsidTr="003E4674">
        <w:trPr>
          <w:trHeight w:val="2300"/>
        </w:trPr>
        <w:tc>
          <w:tcPr>
            <w:tcW w:w="843" w:type="dxa"/>
            <w:vAlign w:val="center"/>
          </w:tcPr>
          <w:p w14:paraId="3A3A72C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93</w:t>
            </w:r>
          </w:p>
        </w:tc>
        <w:tc>
          <w:tcPr>
            <w:tcW w:w="1673" w:type="dxa"/>
            <w:vMerge w:val="restart"/>
            <w:vAlign w:val="center"/>
          </w:tcPr>
          <w:p w14:paraId="6F519C1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加快绿色发展，全力推进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生态市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28DD5AB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加强城市管理。深化全国文明典范城市创建，扎实开展市容环境提升行动，细化完善“网格化”管理体系，不断加大主次干道、“三高”沿线等重点区域环境整治，有序推进加装电梯、公厕改造、雨污分流、夜景亮化、节能改造，强化门头牌匾、空中飞线、垃圾分类等专项治理，实施建筑立面、户外广告、城市家具“一体化”保洁。</w:t>
            </w:r>
          </w:p>
        </w:tc>
        <w:tc>
          <w:tcPr>
            <w:tcW w:w="1788" w:type="dxa"/>
            <w:vAlign w:val="center"/>
          </w:tcPr>
          <w:p w14:paraId="4EED37C1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7D80BFD3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区城管局、区城管委办公室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区城管委成员单位</w:t>
            </w:r>
          </w:p>
        </w:tc>
      </w:tr>
      <w:tr w:rsidR="00FB66E5" w14:paraId="51866E8E" w14:textId="77777777" w:rsidTr="003E4674">
        <w:trPr>
          <w:trHeight w:val="640"/>
        </w:trPr>
        <w:tc>
          <w:tcPr>
            <w:tcW w:w="843" w:type="dxa"/>
            <w:vAlign w:val="center"/>
          </w:tcPr>
          <w:p w14:paraId="324BFC2B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94</w:t>
            </w:r>
          </w:p>
        </w:tc>
        <w:tc>
          <w:tcPr>
            <w:tcW w:w="1673" w:type="dxa"/>
            <w:vMerge/>
            <w:vAlign w:val="center"/>
          </w:tcPr>
          <w:p w14:paraId="2815CD3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76DCD41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积极开展二环南路公园轴建设，打造城市绿道6.6公里，建设口袋公园、社区公园、古树公园8处，努力营造推门见绿、移步入园、山城共融的高品质城区环境。</w:t>
            </w:r>
          </w:p>
        </w:tc>
        <w:tc>
          <w:tcPr>
            <w:tcW w:w="1788" w:type="dxa"/>
            <w:vAlign w:val="center"/>
          </w:tcPr>
          <w:p w14:paraId="7A682B8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0959B521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区园林绿化服务中心</w:t>
            </w:r>
          </w:p>
        </w:tc>
      </w:tr>
      <w:tr w:rsidR="00FB66E5" w14:paraId="51C7CA8C" w14:textId="77777777" w:rsidTr="003E4674">
        <w:trPr>
          <w:trHeight w:val="920"/>
        </w:trPr>
        <w:tc>
          <w:tcPr>
            <w:tcW w:w="843" w:type="dxa"/>
            <w:vAlign w:val="center"/>
          </w:tcPr>
          <w:p w14:paraId="2D4C26F0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95</w:t>
            </w:r>
          </w:p>
        </w:tc>
        <w:tc>
          <w:tcPr>
            <w:tcW w:w="1673" w:type="dxa"/>
            <w:vMerge/>
            <w:vAlign w:val="center"/>
          </w:tcPr>
          <w:p w14:paraId="5D7E877F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A2109D2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大力实施生态治理。深入推进环境污染防治，持续打好蓝天、碧水、净土保卫战。</w:t>
            </w:r>
          </w:p>
        </w:tc>
        <w:tc>
          <w:tcPr>
            <w:tcW w:w="1788" w:type="dxa"/>
            <w:vAlign w:val="center"/>
          </w:tcPr>
          <w:p w14:paraId="4082B2B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710E6F11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生态环境市中分局</w:t>
            </w:r>
          </w:p>
        </w:tc>
      </w:tr>
      <w:tr w:rsidR="00FB66E5" w14:paraId="071940B0" w14:textId="77777777" w:rsidTr="003E4674">
        <w:trPr>
          <w:trHeight w:val="1305"/>
        </w:trPr>
        <w:tc>
          <w:tcPr>
            <w:tcW w:w="843" w:type="dxa"/>
            <w:vAlign w:val="center"/>
          </w:tcPr>
          <w:p w14:paraId="78B241E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96</w:t>
            </w:r>
          </w:p>
        </w:tc>
        <w:tc>
          <w:tcPr>
            <w:tcW w:w="1673" w:type="dxa"/>
            <w:vMerge/>
            <w:vAlign w:val="center"/>
          </w:tcPr>
          <w:p w14:paraId="69986F4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7F2B20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深化大气污染源头防控、联防联控，全面加强工业废气、工地扬尘、餐饮油烟、渣土车遗撒等管控治理。</w:t>
            </w:r>
          </w:p>
        </w:tc>
        <w:tc>
          <w:tcPr>
            <w:tcW w:w="1788" w:type="dxa"/>
            <w:vAlign w:val="center"/>
          </w:tcPr>
          <w:p w14:paraId="54A42383" w14:textId="77777777" w:rsidR="00FB66E5" w:rsidRDefault="00FB66E5" w:rsidP="003E4674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37F32D2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生态环境市中分局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、区住房城乡建设局、区城管局、区市场监管局</w:t>
            </w:r>
          </w:p>
        </w:tc>
      </w:tr>
      <w:tr w:rsidR="00FB66E5" w14:paraId="52C29A37" w14:textId="77777777" w:rsidTr="003E4674">
        <w:trPr>
          <w:trHeight w:val="1160"/>
        </w:trPr>
        <w:tc>
          <w:tcPr>
            <w:tcW w:w="843" w:type="dxa"/>
            <w:vAlign w:val="center"/>
          </w:tcPr>
          <w:p w14:paraId="6ED366E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97</w:t>
            </w:r>
          </w:p>
        </w:tc>
        <w:tc>
          <w:tcPr>
            <w:tcW w:w="1673" w:type="dxa"/>
            <w:vMerge/>
            <w:vAlign w:val="center"/>
          </w:tcPr>
          <w:p w14:paraId="3F1F398E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BEFD8D3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启动陡沟河、大涧沟河道生态治理工程，深化水污染精准防控，巩固黑臭水体治理成效。</w:t>
            </w:r>
          </w:p>
        </w:tc>
        <w:tc>
          <w:tcPr>
            <w:tcW w:w="1788" w:type="dxa"/>
            <w:vAlign w:val="center"/>
          </w:tcPr>
          <w:p w14:paraId="2B5DE122" w14:textId="77777777" w:rsidR="00FB66E5" w:rsidRDefault="00FB66E5" w:rsidP="003E4674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4B929DF5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生态环境市中分局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、区水务局</w:t>
            </w:r>
          </w:p>
        </w:tc>
      </w:tr>
      <w:tr w:rsidR="00FB66E5" w14:paraId="52734F1C" w14:textId="77777777" w:rsidTr="003E4674">
        <w:trPr>
          <w:trHeight w:val="1090"/>
        </w:trPr>
        <w:tc>
          <w:tcPr>
            <w:tcW w:w="843" w:type="dxa"/>
            <w:vAlign w:val="center"/>
          </w:tcPr>
          <w:p w14:paraId="0EA3247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98</w:t>
            </w:r>
          </w:p>
        </w:tc>
        <w:tc>
          <w:tcPr>
            <w:tcW w:w="1673" w:type="dxa"/>
            <w:vMerge w:val="restart"/>
            <w:vAlign w:val="center"/>
          </w:tcPr>
          <w:p w14:paraId="23BBE0EC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加快绿色发展，全力推进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生态市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中建设</w:t>
            </w:r>
          </w:p>
        </w:tc>
        <w:tc>
          <w:tcPr>
            <w:tcW w:w="7350" w:type="dxa"/>
            <w:vAlign w:val="center"/>
          </w:tcPr>
          <w:p w14:paraId="79B08DD4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加强土壤污染防控修复，有效管控农用地和建设用地土壤环境风险。</w:t>
            </w:r>
          </w:p>
        </w:tc>
        <w:tc>
          <w:tcPr>
            <w:tcW w:w="1788" w:type="dxa"/>
            <w:vAlign w:val="center"/>
          </w:tcPr>
          <w:p w14:paraId="053E04E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3162" w:type="dxa"/>
            <w:vAlign w:val="center"/>
          </w:tcPr>
          <w:p w14:paraId="374E5082" w14:textId="77777777" w:rsidR="00FB66E5" w:rsidRDefault="00FB66E5" w:rsidP="003E4674">
            <w:pPr>
              <w:pStyle w:val="TOC1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生态环境市中分局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、区农业农村局</w:t>
            </w:r>
          </w:p>
        </w:tc>
      </w:tr>
      <w:tr w:rsidR="00FB66E5" w14:paraId="2A508965" w14:textId="77777777" w:rsidTr="003E4674">
        <w:trPr>
          <w:trHeight w:val="1005"/>
        </w:trPr>
        <w:tc>
          <w:tcPr>
            <w:tcW w:w="843" w:type="dxa"/>
            <w:vAlign w:val="center"/>
          </w:tcPr>
          <w:p w14:paraId="2CAED4BE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99</w:t>
            </w:r>
          </w:p>
        </w:tc>
        <w:tc>
          <w:tcPr>
            <w:tcW w:w="1673" w:type="dxa"/>
            <w:vMerge/>
            <w:vAlign w:val="center"/>
          </w:tcPr>
          <w:p w14:paraId="4A244242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6C0EB18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加快推进小岭、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瓦峪等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5处山体修复治理，全力打造天蓝、地绿、水清的省会“靓丽窗口”。</w:t>
            </w:r>
          </w:p>
        </w:tc>
        <w:tc>
          <w:tcPr>
            <w:tcW w:w="1788" w:type="dxa"/>
            <w:vAlign w:val="center"/>
          </w:tcPr>
          <w:p w14:paraId="0ABD2977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3162" w:type="dxa"/>
            <w:vAlign w:val="center"/>
          </w:tcPr>
          <w:p w14:paraId="15EC6E4F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区自然资源局</w:t>
            </w:r>
          </w:p>
        </w:tc>
      </w:tr>
      <w:tr w:rsidR="00FB66E5" w14:paraId="3A73D988" w14:textId="77777777" w:rsidTr="003E4674">
        <w:trPr>
          <w:trHeight w:val="3298"/>
        </w:trPr>
        <w:tc>
          <w:tcPr>
            <w:tcW w:w="843" w:type="dxa"/>
            <w:vAlign w:val="center"/>
          </w:tcPr>
          <w:p w14:paraId="6EB3A01C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100</w:t>
            </w:r>
          </w:p>
        </w:tc>
        <w:tc>
          <w:tcPr>
            <w:tcW w:w="1673" w:type="dxa"/>
            <w:vMerge w:val="restart"/>
            <w:vAlign w:val="center"/>
          </w:tcPr>
          <w:p w14:paraId="7C1249C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深化社会治理，全力推进平安市中建设</w:t>
            </w:r>
          </w:p>
        </w:tc>
        <w:tc>
          <w:tcPr>
            <w:tcW w:w="7350" w:type="dxa"/>
            <w:vAlign w:val="center"/>
          </w:tcPr>
          <w:p w14:paraId="64A46D6B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切实优化疫情防控。坚持人民至上、生命至上，认真落实新阶段疫情防控各项举措，健全完善基层公共卫生服务体系，合理调配医疗资源，配齐加强医护力量，提升医疗救治能力，保障群众就医用药。建立完善家庭医生制度，重点做好“老幼病残孕”等重点人群和有基础疾病群体的医疗救治，全力以赴保健康、防重症，最大程度保护人民生命安全和身体健康。</w:t>
            </w:r>
          </w:p>
        </w:tc>
        <w:tc>
          <w:tcPr>
            <w:tcW w:w="1788" w:type="dxa"/>
            <w:vAlign w:val="center"/>
          </w:tcPr>
          <w:p w14:paraId="130688E7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7CBEB006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区委统筹疫情防控和经济运行工作领导小组（指挥部）</w:t>
            </w:r>
          </w:p>
        </w:tc>
      </w:tr>
      <w:tr w:rsidR="00FB66E5" w14:paraId="1E26A891" w14:textId="77777777" w:rsidTr="003E4674">
        <w:trPr>
          <w:trHeight w:val="1697"/>
        </w:trPr>
        <w:tc>
          <w:tcPr>
            <w:tcW w:w="843" w:type="dxa"/>
            <w:vAlign w:val="center"/>
          </w:tcPr>
          <w:p w14:paraId="096CF9EC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101</w:t>
            </w:r>
          </w:p>
        </w:tc>
        <w:tc>
          <w:tcPr>
            <w:tcW w:w="1673" w:type="dxa"/>
            <w:vMerge/>
            <w:vAlign w:val="center"/>
          </w:tcPr>
          <w:p w14:paraId="34BC7919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D7E8DE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切实加强基层治理。以省级基层治理实验区创建活动为契机，深化区、街、社区（村）三级网格化服务管理体系，优化社区工作力量，推动物业服务提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质扩面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，实现社区物业服务全覆盖。</w:t>
            </w:r>
          </w:p>
        </w:tc>
        <w:tc>
          <w:tcPr>
            <w:tcW w:w="1788" w:type="dxa"/>
            <w:vAlign w:val="center"/>
          </w:tcPr>
          <w:p w14:paraId="3B176868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</w:p>
          <w:p w14:paraId="0C0D372D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  <w:p w14:paraId="720A613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彬</w:t>
            </w:r>
            <w:proofErr w:type="gramEnd"/>
          </w:p>
        </w:tc>
        <w:tc>
          <w:tcPr>
            <w:tcW w:w="3162" w:type="dxa"/>
            <w:vAlign w:val="center"/>
          </w:tcPr>
          <w:p w14:paraId="1340205F" w14:textId="77777777" w:rsidR="00FB66E5" w:rsidRDefault="00FB66E5" w:rsidP="003E4674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区民政局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、区社会治安综合治理服务中心、区住房城乡建设局、各街道办事处</w:t>
            </w:r>
          </w:p>
        </w:tc>
      </w:tr>
      <w:tr w:rsidR="00FB66E5" w14:paraId="69245EC0" w14:textId="77777777" w:rsidTr="003E4674">
        <w:trPr>
          <w:trHeight w:val="822"/>
        </w:trPr>
        <w:tc>
          <w:tcPr>
            <w:tcW w:w="843" w:type="dxa"/>
            <w:vAlign w:val="center"/>
          </w:tcPr>
          <w:p w14:paraId="4C1D842A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102</w:t>
            </w:r>
          </w:p>
        </w:tc>
        <w:tc>
          <w:tcPr>
            <w:tcW w:w="1673" w:type="dxa"/>
            <w:vMerge/>
            <w:vAlign w:val="center"/>
          </w:tcPr>
          <w:p w14:paraId="23640FA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0B9760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优化整合公共服务、社会服务、市场服务、志愿服务等资源配置，建立完善基层治理现代化长效机制。</w:t>
            </w:r>
          </w:p>
        </w:tc>
        <w:tc>
          <w:tcPr>
            <w:tcW w:w="1788" w:type="dxa"/>
            <w:vAlign w:val="center"/>
          </w:tcPr>
          <w:p w14:paraId="75F29847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  <w:p w14:paraId="76C8C789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马金霞</w:t>
            </w:r>
          </w:p>
        </w:tc>
        <w:tc>
          <w:tcPr>
            <w:tcW w:w="3162" w:type="dxa"/>
            <w:vAlign w:val="center"/>
          </w:tcPr>
          <w:p w14:paraId="0F9BDAC5" w14:textId="77777777" w:rsidR="00FB66E5" w:rsidRDefault="00FB66E5" w:rsidP="003E4674">
            <w:pPr>
              <w:pStyle w:val="TOC1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区文明办、区民政局</w:t>
            </w:r>
          </w:p>
        </w:tc>
      </w:tr>
      <w:tr w:rsidR="00FB66E5" w14:paraId="57B0FCCF" w14:textId="77777777" w:rsidTr="003E4674">
        <w:trPr>
          <w:trHeight w:val="522"/>
        </w:trPr>
        <w:tc>
          <w:tcPr>
            <w:tcW w:w="843" w:type="dxa"/>
            <w:vAlign w:val="center"/>
          </w:tcPr>
          <w:p w14:paraId="3353EBE1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103</w:t>
            </w:r>
          </w:p>
        </w:tc>
        <w:tc>
          <w:tcPr>
            <w:tcW w:w="1673" w:type="dxa"/>
            <w:vMerge w:val="restart"/>
            <w:vAlign w:val="center"/>
          </w:tcPr>
          <w:p w14:paraId="358CE17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深化社会治理，全力推进平安市中建设</w:t>
            </w:r>
          </w:p>
        </w:tc>
        <w:tc>
          <w:tcPr>
            <w:tcW w:w="7350" w:type="dxa"/>
            <w:vAlign w:val="center"/>
          </w:tcPr>
          <w:p w14:paraId="78B1898F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不断加强社区党组织领导下的居委会、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业委会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、物业服务企业的协调联动，持续完善“民事、民议、民决”民主协商议事制度。</w:t>
            </w:r>
          </w:p>
        </w:tc>
        <w:tc>
          <w:tcPr>
            <w:tcW w:w="1788" w:type="dxa"/>
            <w:vAlign w:val="center"/>
          </w:tcPr>
          <w:p w14:paraId="4DF7272A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</w:p>
          <w:p w14:paraId="1DA6459C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vAlign w:val="center"/>
          </w:tcPr>
          <w:p w14:paraId="0EC932DD" w14:textId="77777777" w:rsidR="00FB66E5" w:rsidRDefault="00FB66E5" w:rsidP="003E4674">
            <w:pPr>
              <w:pStyle w:val="TOC1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区民政局、区住房城乡建设局、各街道办事处</w:t>
            </w:r>
          </w:p>
        </w:tc>
      </w:tr>
      <w:tr w:rsidR="00FB66E5" w14:paraId="741B9073" w14:textId="77777777" w:rsidTr="003E4674">
        <w:trPr>
          <w:trHeight w:val="1360"/>
        </w:trPr>
        <w:tc>
          <w:tcPr>
            <w:tcW w:w="843" w:type="dxa"/>
            <w:vAlign w:val="center"/>
          </w:tcPr>
          <w:p w14:paraId="3BDF77B4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104</w:t>
            </w:r>
          </w:p>
        </w:tc>
        <w:tc>
          <w:tcPr>
            <w:tcW w:w="1673" w:type="dxa"/>
            <w:vMerge/>
            <w:vAlign w:val="center"/>
          </w:tcPr>
          <w:p w14:paraId="06FFFA74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2537E140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切实筑牢安全底线。健全完善安全生产责任体系，着力强化公共突发事件应急处置和防灾减灾救灾能力建设。</w:t>
            </w:r>
          </w:p>
        </w:tc>
        <w:tc>
          <w:tcPr>
            <w:tcW w:w="1788" w:type="dxa"/>
            <w:vAlign w:val="center"/>
          </w:tcPr>
          <w:p w14:paraId="6BC9151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1C39E53A" w14:textId="77777777" w:rsidR="00FB66E5" w:rsidRDefault="00FB66E5" w:rsidP="003E4674">
            <w:pPr>
              <w:pStyle w:val="TOC1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区应急委办（区应急局）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、区应急委成员单位、区安委会成员单位、区减灾委成员单位</w:t>
            </w:r>
          </w:p>
        </w:tc>
      </w:tr>
      <w:tr w:rsidR="00FB66E5" w14:paraId="09810728" w14:textId="77777777" w:rsidTr="003E4674">
        <w:trPr>
          <w:trHeight w:val="750"/>
        </w:trPr>
        <w:tc>
          <w:tcPr>
            <w:tcW w:w="843" w:type="dxa"/>
            <w:vAlign w:val="center"/>
          </w:tcPr>
          <w:p w14:paraId="60817653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105</w:t>
            </w:r>
          </w:p>
        </w:tc>
        <w:tc>
          <w:tcPr>
            <w:tcW w:w="1673" w:type="dxa"/>
            <w:vMerge/>
            <w:vAlign w:val="center"/>
          </w:tcPr>
          <w:p w14:paraId="61A53361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9B0F94A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聚焦重点领域和关键环节，常态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化开展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安全生产“审计式”监督检查服务，最大限度消除安全隐患。</w:t>
            </w:r>
          </w:p>
        </w:tc>
        <w:tc>
          <w:tcPr>
            <w:tcW w:w="1788" w:type="dxa"/>
            <w:vAlign w:val="center"/>
          </w:tcPr>
          <w:p w14:paraId="355858AF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194F1262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区安委办（区应急局）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、区安委会成员单位</w:t>
            </w:r>
          </w:p>
        </w:tc>
      </w:tr>
      <w:tr w:rsidR="00FB66E5" w14:paraId="45A3A4F3" w14:textId="77777777" w:rsidTr="003E4674">
        <w:trPr>
          <w:trHeight w:val="1105"/>
        </w:trPr>
        <w:tc>
          <w:tcPr>
            <w:tcW w:w="843" w:type="dxa"/>
            <w:vAlign w:val="center"/>
          </w:tcPr>
          <w:p w14:paraId="35FC3CE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106</w:t>
            </w:r>
          </w:p>
        </w:tc>
        <w:tc>
          <w:tcPr>
            <w:tcW w:w="1673" w:type="dxa"/>
            <w:vMerge/>
            <w:vAlign w:val="center"/>
          </w:tcPr>
          <w:p w14:paraId="28BA6788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1222838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加强食品药品安全监管，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持续抓好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“质量强区”建设。</w:t>
            </w:r>
          </w:p>
        </w:tc>
        <w:tc>
          <w:tcPr>
            <w:tcW w:w="1788" w:type="dxa"/>
            <w:vAlign w:val="center"/>
          </w:tcPr>
          <w:p w14:paraId="511DAC70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健</w:t>
            </w:r>
          </w:p>
        </w:tc>
        <w:tc>
          <w:tcPr>
            <w:tcW w:w="3162" w:type="dxa"/>
            <w:vAlign w:val="center"/>
          </w:tcPr>
          <w:p w14:paraId="7A6D13F5" w14:textId="77777777" w:rsidR="00FB66E5" w:rsidRDefault="00FB66E5" w:rsidP="003E4674">
            <w:pPr>
              <w:spacing w:line="440" w:lineRule="exact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区市场监管局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区质量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30"/>
                <w:szCs w:val="30"/>
              </w:rPr>
              <w:t>强区及品牌战略推进工作领导小组成员单位</w:t>
            </w:r>
          </w:p>
        </w:tc>
      </w:tr>
      <w:tr w:rsidR="00FB66E5" w14:paraId="64991BF8" w14:textId="77777777" w:rsidTr="003E4674">
        <w:trPr>
          <w:trHeight w:val="720"/>
        </w:trPr>
        <w:tc>
          <w:tcPr>
            <w:tcW w:w="843" w:type="dxa"/>
            <w:vAlign w:val="center"/>
          </w:tcPr>
          <w:p w14:paraId="31FBDD5D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107</w:t>
            </w:r>
          </w:p>
        </w:tc>
        <w:tc>
          <w:tcPr>
            <w:tcW w:w="1673" w:type="dxa"/>
            <w:vMerge/>
            <w:vAlign w:val="center"/>
          </w:tcPr>
          <w:p w14:paraId="2667FF85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7EC256C5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坚决防范化解各类金融风险。</w:t>
            </w:r>
          </w:p>
        </w:tc>
        <w:tc>
          <w:tcPr>
            <w:tcW w:w="1788" w:type="dxa"/>
            <w:vAlign w:val="center"/>
          </w:tcPr>
          <w:p w14:paraId="0087D262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759EB52B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区发展改革局（区地方金融监管局）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、区金融事业发展中心、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区非法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集资防控处置工作专班成员单位</w:t>
            </w:r>
          </w:p>
        </w:tc>
      </w:tr>
      <w:tr w:rsidR="00FB66E5" w14:paraId="327F07F5" w14:textId="77777777" w:rsidTr="003E4674">
        <w:trPr>
          <w:trHeight w:val="765"/>
        </w:trPr>
        <w:tc>
          <w:tcPr>
            <w:tcW w:w="843" w:type="dxa"/>
            <w:vAlign w:val="center"/>
          </w:tcPr>
          <w:p w14:paraId="60D2ED4E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108</w:t>
            </w:r>
          </w:p>
        </w:tc>
        <w:tc>
          <w:tcPr>
            <w:tcW w:w="1673" w:type="dxa"/>
            <w:vMerge w:val="restart"/>
            <w:vAlign w:val="center"/>
          </w:tcPr>
          <w:p w14:paraId="16E6BEFA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深化社会治理，全力推进平安市中建设</w:t>
            </w:r>
          </w:p>
        </w:tc>
        <w:tc>
          <w:tcPr>
            <w:tcW w:w="7350" w:type="dxa"/>
            <w:vAlign w:val="center"/>
          </w:tcPr>
          <w:p w14:paraId="2D39370B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强化社会治安整体防控，推进扫黑除恶常态化。</w:t>
            </w:r>
          </w:p>
        </w:tc>
        <w:tc>
          <w:tcPr>
            <w:tcW w:w="1788" w:type="dxa"/>
            <w:vAlign w:val="center"/>
          </w:tcPr>
          <w:p w14:paraId="070159A5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9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  <w:p w14:paraId="59D8CEB4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海涛</w:t>
            </w:r>
          </w:p>
        </w:tc>
        <w:tc>
          <w:tcPr>
            <w:tcW w:w="3162" w:type="dxa"/>
            <w:vAlign w:val="center"/>
          </w:tcPr>
          <w:p w14:paraId="6D7EBF55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区扫黑办、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公安市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中分局</w:t>
            </w:r>
          </w:p>
        </w:tc>
      </w:tr>
      <w:tr w:rsidR="00FB66E5" w14:paraId="31CA355C" w14:textId="77777777" w:rsidTr="003E4674">
        <w:trPr>
          <w:trHeight w:val="630"/>
        </w:trPr>
        <w:tc>
          <w:tcPr>
            <w:tcW w:w="843" w:type="dxa"/>
            <w:vAlign w:val="center"/>
          </w:tcPr>
          <w:p w14:paraId="4E610105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109</w:t>
            </w:r>
          </w:p>
        </w:tc>
        <w:tc>
          <w:tcPr>
            <w:tcW w:w="1673" w:type="dxa"/>
            <w:vMerge/>
            <w:vAlign w:val="center"/>
          </w:tcPr>
          <w:p w14:paraId="7A70ED70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5951CC9C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大力解决信访积案和突出问题。</w:t>
            </w:r>
          </w:p>
        </w:tc>
        <w:tc>
          <w:tcPr>
            <w:tcW w:w="1788" w:type="dxa"/>
            <w:vAlign w:val="center"/>
          </w:tcPr>
          <w:p w14:paraId="32235E4E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10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</w:tc>
        <w:tc>
          <w:tcPr>
            <w:tcW w:w="3162" w:type="dxa"/>
            <w:vAlign w:val="center"/>
          </w:tcPr>
          <w:p w14:paraId="11E5A3D1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区信访局</w:t>
            </w:r>
          </w:p>
        </w:tc>
      </w:tr>
      <w:tr w:rsidR="00FB66E5" w14:paraId="1D8B0FCA" w14:textId="77777777" w:rsidTr="003E4674">
        <w:trPr>
          <w:trHeight w:val="1360"/>
        </w:trPr>
        <w:tc>
          <w:tcPr>
            <w:tcW w:w="843" w:type="dxa"/>
            <w:vAlign w:val="center"/>
          </w:tcPr>
          <w:p w14:paraId="356DD93F" w14:textId="77777777" w:rsidR="00FB66E5" w:rsidRDefault="00FB66E5" w:rsidP="003E4674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110</w:t>
            </w:r>
          </w:p>
        </w:tc>
        <w:tc>
          <w:tcPr>
            <w:tcW w:w="1673" w:type="dxa"/>
            <w:vMerge/>
            <w:vAlign w:val="center"/>
          </w:tcPr>
          <w:p w14:paraId="52342306" w14:textId="77777777" w:rsidR="00FB66E5" w:rsidRDefault="00FB66E5" w:rsidP="003E4674">
            <w:pPr>
              <w:widowControl/>
              <w:spacing w:line="42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7350" w:type="dxa"/>
            <w:vAlign w:val="center"/>
          </w:tcPr>
          <w:p w14:paraId="35306E8E" w14:textId="77777777" w:rsidR="00FB66E5" w:rsidRDefault="00FB66E5" w:rsidP="003E4674">
            <w:pPr>
              <w:spacing w:line="42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扎实做好12345市民服务热线工作。</w:t>
            </w:r>
          </w:p>
        </w:tc>
        <w:tc>
          <w:tcPr>
            <w:tcW w:w="1788" w:type="dxa"/>
            <w:vAlign w:val="center"/>
          </w:tcPr>
          <w:p w14:paraId="1E0DFB1B" w14:textId="77777777" w:rsidR="00FB66E5" w:rsidRDefault="00FB66E5" w:rsidP="003E4674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</w:tc>
        <w:tc>
          <w:tcPr>
            <w:tcW w:w="3162" w:type="dxa"/>
            <w:vAlign w:val="center"/>
          </w:tcPr>
          <w:p w14:paraId="1966F328" w14:textId="77777777" w:rsidR="00FB66E5" w:rsidRDefault="00FB66E5" w:rsidP="003E4674">
            <w:pPr>
              <w:spacing w:line="420" w:lineRule="exact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区12345市民服务热线运行中心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、区12345市民服务热线工作领导小组成员单位</w:t>
            </w:r>
          </w:p>
        </w:tc>
      </w:tr>
    </w:tbl>
    <w:p w14:paraId="04CB7BDA" w14:textId="77777777" w:rsidR="00FB66E5" w:rsidRPr="00FB66E5" w:rsidRDefault="00FB66E5">
      <w:pPr>
        <w:rPr>
          <w:rFonts w:hint="eastAsia"/>
        </w:rPr>
      </w:pPr>
    </w:p>
    <w:sectPr w:rsidR="00FB66E5" w:rsidRPr="00FB66E5" w:rsidSect="00FB66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8140" w14:textId="77777777" w:rsidR="00D2419A" w:rsidRDefault="00D2419A" w:rsidP="00FB66E5">
      <w:r>
        <w:separator/>
      </w:r>
    </w:p>
  </w:endnote>
  <w:endnote w:type="continuationSeparator" w:id="0">
    <w:p w14:paraId="1050FC8B" w14:textId="77777777" w:rsidR="00D2419A" w:rsidRDefault="00D2419A" w:rsidP="00FB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0463" w14:textId="77777777" w:rsidR="00D2419A" w:rsidRDefault="00D2419A" w:rsidP="00FB66E5">
      <w:r>
        <w:separator/>
      </w:r>
    </w:p>
  </w:footnote>
  <w:footnote w:type="continuationSeparator" w:id="0">
    <w:p w14:paraId="3ADE17CE" w14:textId="77777777" w:rsidR="00D2419A" w:rsidRDefault="00D2419A" w:rsidP="00FB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B2"/>
    <w:rsid w:val="00260FB2"/>
    <w:rsid w:val="00B466C3"/>
    <w:rsid w:val="00D2419A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5ECBD"/>
  <w15:chartTrackingRefBased/>
  <w15:docId w15:val="{DDC7679D-6668-4274-9762-51099DF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6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B6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B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B66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B66E5"/>
    <w:rPr>
      <w:sz w:val="18"/>
      <w:szCs w:val="18"/>
    </w:rPr>
  </w:style>
  <w:style w:type="paragraph" w:styleId="a0">
    <w:name w:val="Body Text"/>
    <w:basedOn w:val="a"/>
    <w:link w:val="a8"/>
    <w:rsid w:val="00FB66E5"/>
    <w:pPr>
      <w:spacing w:after="120"/>
    </w:pPr>
    <w:rPr>
      <w:szCs w:val="22"/>
    </w:rPr>
  </w:style>
  <w:style w:type="character" w:customStyle="1" w:styleId="a8">
    <w:name w:val="正文文本 字符"/>
    <w:basedOn w:val="a1"/>
    <w:link w:val="a0"/>
    <w:rsid w:val="00FB66E5"/>
    <w:rPr>
      <w:rFonts w:ascii="Times New Roman" w:eastAsia="宋体" w:hAnsi="Times New Roman" w:cs="Times New Roman"/>
    </w:rPr>
  </w:style>
  <w:style w:type="paragraph" w:styleId="TOC1">
    <w:name w:val="toc 1"/>
    <w:basedOn w:val="a"/>
    <w:next w:val="a"/>
    <w:uiPriority w:val="39"/>
    <w:unhideWhenUsed/>
    <w:qFormat/>
    <w:rsid w:val="00FB66E5"/>
  </w:style>
  <w:style w:type="character" w:customStyle="1" w:styleId="10">
    <w:name w:val="标题 1 字符"/>
    <w:basedOn w:val="a1"/>
    <w:link w:val="1"/>
    <w:rsid w:val="00FB66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zhong.gov.cn/col/col107271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izhong.gov.cn/col/col107271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zhong.gov.cn/col/col107271/index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hizhong.gov.cn/col/col107271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hizhong.gov.cn/col/col107271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1705</Words>
  <Characters>9724</Characters>
  <Application>Microsoft Office Word</Application>
  <DocSecurity>0</DocSecurity>
  <Lines>81</Lines>
  <Paragraphs>22</Paragraphs>
  <ScaleCrop>false</ScaleCrop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红莹</dc:creator>
  <cp:keywords/>
  <dc:description/>
  <cp:lastModifiedBy>褚 红莹</cp:lastModifiedBy>
  <cp:revision>2</cp:revision>
  <dcterms:created xsi:type="dcterms:W3CDTF">2023-02-04T07:57:00Z</dcterms:created>
  <dcterms:modified xsi:type="dcterms:W3CDTF">2023-02-04T07:57:00Z</dcterms:modified>
</cp:coreProperties>
</file>