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C1" w:rsidRDefault="007D64C1" w:rsidP="007D64C1">
      <w:pPr>
        <w:widowControl/>
        <w:spacing w:before="100" w:after="100"/>
        <w:jc w:val="center"/>
        <w:rPr>
          <w:rFonts w:asciiTheme="majorEastAsia" w:eastAsiaTheme="majorEastAsia" w:hAnsiTheme="majorEastAsia" w:cstheme="majorEastAsia"/>
          <w:b/>
          <w:bCs/>
          <w:color w:val="000000"/>
          <w:sz w:val="44"/>
          <w:szCs w:val="44"/>
        </w:rPr>
      </w:pPr>
      <w:bookmarkStart w:id="0" w:name="_GoBack"/>
    </w:p>
    <w:p w:rsidR="00EA2EDA" w:rsidRDefault="007D64C1" w:rsidP="00EA2EDA">
      <w:pPr>
        <w:widowControl/>
        <w:spacing w:line="600" w:lineRule="exact"/>
        <w:jc w:val="center"/>
        <w:rPr>
          <w:rFonts w:ascii="方正小标宋简体" w:eastAsia="方正小标宋简体" w:hAnsiTheme="majorEastAsia" w:cstheme="majorEastAsia"/>
          <w:bCs/>
          <w:color w:val="000000"/>
          <w:sz w:val="44"/>
          <w:szCs w:val="44"/>
        </w:rPr>
      </w:pPr>
      <w:r w:rsidRPr="00EA2EDA">
        <w:rPr>
          <w:rFonts w:ascii="方正小标宋简体" w:eastAsia="方正小标宋简体" w:hAnsiTheme="majorEastAsia" w:cstheme="majorEastAsia" w:hint="eastAsia"/>
          <w:bCs/>
          <w:color w:val="000000"/>
          <w:sz w:val="44"/>
          <w:szCs w:val="44"/>
        </w:rPr>
        <w:t>关于《济南市环境违法行为举报奖励暂行</w:t>
      </w:r>
    </w:p>
    <w:p w:rsidR="007D64C1" w:rsidRPr="00EA2EDA" w:rsidRDefault="007D64C1" w:rsidP="00EA2EDA">
      <w:pPr>
        <w:widowControl/>
        <w:spacing w:line="600" w:lineRule="exact"/>
        <w:jc w:val="center"/>
        <w:rPr>
          <w:rFonts w:ascii="方正小标宋简体" w:eastAsia="方正小标宋简体" w:hAnsiTheme="majorEastAsia" w:cstheme="majorEastAsia"/>
          <w:bCs/>
          <w:color w:val="000000"/>
          <w:sz w:val="44"/>
          <w:szCs w:val="44"/>
        </w:rPr>
      </w:pPr>
      <w:r w:rsidRPr="00EA2EDA">
        <w:rPr>
          <w:rFonts w:ascii="方正小标宋简体" w:eastAsia="方正小标宋简体" w:hAnsiTheme="majorEastAsia" w:cstheme="majorEastAsia" w:hint="eastAsia"/>
          <w:bCs/>
          <w:color w:val="000000"/>
          <w:sz w:val="44"/>
          <w:szCs w:val="44"/>
        </w:rPr>
        <w:t>办法》的</w:t>
      </w:r>
      <w:bookmarkEnd w:id="0"/>
      <w:r w:rsidRPr="00EA2EDA">
        <w:rPr>
          <w:rFonts w:ascii="方正小标宋简体" w:eastAsia="方正小标宋简体" w:hAnsiTheme="majorEastAsia" w:cstheme="majorEastAsia" w:hint="eastAsia"/>
          <w:bCs/>
          <w:color w:val="000000"/>
          <w:sz w:val="44"/>
          <w:szCs w:val="44"/>
        </w:rPr>
        <w:t>政策解读</w:t>
      </w:r>
    </w:p>
    <w:p w:rsidR="00EA2EDA" w:rsidRDefault="00EA2EDA" w:rsidP="00764F7C">
      <w:pPr>
        <w:widowControl/>
        <w:spacing w:before="100" w:after="100"/>
        <w:ind w:firstLineChars="200" w:firstLine="640"/>
        <w:rPr>
          <w:rFonts w:ascii="仿宋" w:eastAsia="仿宋" w:hAnsi="仿宋" w:cs="仿宋"/>
          <w:color w:val="000000"/>
          <w:sz w:val="32"/>
          <w:szCs w:val="32"/>
        </w:rPr>
      </w:pPr>
    </w:p>
    <w:p w:rsidR="007D64C1" w:rsidRDefault="00220305" w:rsidP="00764F7C">
      <w:pPr>
        <w:widowControl/>
        <w:spacing w:before="100" w:after="100"/>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为</w:t>
      </w:r>
      <w:r w:rsidRPr="00CC2C9D">
        <w:rPr>
          <w:rFonts w:ascii="仿宋" w:eastAsia="仿宋" w:hAnsi="仿宋" w:cs="仿宋" w:hint="eastAsia"/>
          <w:color w:val="000000"/>
          <w:sz w:val="32"/>
          <w:szCs w:val="32"/>
        </w:rPr>
        <w:t>深入贯彻习近平生态文明思想，</w:t>
      </w:r>
      <w:r w:rsidRPr="00065AF6">
        <w:rPr>
          <w:rFonts w:ascii="仿宋" w:eastAsia="仿宋" w:hAnsi="仿宋" w:cs="仿宋" w:hint="eastAsia"/>
          <w:color w:val="000000"/>
          <w:sz w:val="32"/>
          <w:szCs w:val="32"/>
        </w:rPr>
        <w:t>进一步引导公众关注环境保护</w:t>
      </w:r>
      <w:r w:rsidR="00764F7C">
        <w:rPr>
          <w:rFonts w:ascii="仿宋" w:eastAsia="仿宋" w:hAnsi="仿宋" w:hint="eastAsia"/>
          <w:sz w:val="32"/>
          <w:szCs w:val="32"/>
        </w:rPr>
        <w:t>，</w:t>
      </w:r>
      <w:r w:rsidR="00764F7C" w:rsidRPr="00764F7C">
        <w:rPr>
          <w:rFonts w:ascii="仿宋" w:eastAsia="仿宋" w:hAnsi="仿宋" w:hint="eastAsia"/>
          <w:sz w:val="32"/>
          <w:szCs w:val="32"/>
        </w:rPr>
        <w:t>发挥社会监督在生态环境保护工作中的积极作用</w:t>
      </w:r>
      <w:r w:rsidR="00764F7C">
        <w:rPr>
          <w:rFonts w:ascii="仿宋" w:eastAsia="仿宋" w:hAnsi="仿宋" w:hint="eastAsia"/>
          <w:sz w:val="32"/>
          <w:szCs w:val="32"/>
        </w:rPr>
        <w:t>，</w:t>
      </w:r>
      <w:r w:rsidR="00764F7C" w:rsidRPr="00764F7C">
        <w:rPr>
          <w:rFonts w:ascii="仿宋" w:eastAsia="仿宋" w:hAnsi="仿宋" w:hint="eastAsia"/>
          <w:sz w:val="32"/>
          <w:szCs w:val="32"/>
        </w:rPr>
        <w:t>依据国家、省有关法律、法规等要求，</w:t>
      </w:r>
      <w:r w:rsidR="00764F7C">
        <w:rPr>
          <w:rFonts w:ascii="仿宋" w:eastAsia="仿宋" w:hAnsi="仿宋" w:hint="eastAsia"/>
          <w:sz w:val="32"/>
          <w:szCs w:val="32"/>
        </w:rPr>
        <w:t>市生态环境局联合市财政局出台</w:t>
      </w:r>
      <w:r w:rsidR="00764F7C" w:rsidRPr="00764F7C">
        <w:rPr>
          <w:rFonts w:ascii="仿宋" w:eastAsia="仿宋" w:hAnsi="仿宋" w:hint="eastAsia"/>
          <w:sz w:val="32"/>
          <w:szCs w:val="32"/>
        </w:rPr>
        <w:t>《济南市环境违法行为举报奖励暂行办法》</w:t>
      </w:r>
      <w:r w:rsidR="00764F7C">
        <w:rPr>
          <w:rFonts w:ascii="仿宋" w:eastAsia="仿宋" w:hAnsi="仿宋" w:hint="eastAsia"/>
          <w:sz w:val="32"/>
          <w:szCs w:val="32"/>
        </w:rPr>
        <w:t>（以下简称《暂行办法》），</w:t>
      </w:r>
      <w:r w:rsidR="00910D5B">
        <w:rPr>
          <w:rFonts w:ascii="仿宋" w:eastAsia="仿宋" w:hAnsi="仿宋" w:hint="eastAsia"/>
          <w:sz w:val="32"/>
          <w:szCs w:val="32"/>
        </w:rPr>
        <w:t>《暂行办法》</w:t>
      </w:r>
      <w:r w:rsidR="003E3E1C" w:rsidRPr="003E3E1C">
        <w:rPr>
          <w:rFonts w:ascii="仿宋" w:eastAsia="仿宋" w:hAnsi="仿宋"/>
          <w:sz w:val="32"/>
          <w:szCs w:val="32"/>
        </w:rPr>
        <w:t>将于20</w:t>
      </w:r>
      <w:r w:rsidR="003E3E1C">
        <w:rPr>
          <w:rFonts w:ascii="仿宋" w:eastAsia="仿宋" w:hAnsi="仿宋" w:hint="eastAsia"/>
          <w:sz w:val="32"/>
          <w:szCs w:val="32"/>
        </w:rPr>
        <w:t>20</w:t>
      </w:r>
      <w:r w:rsidR="003E3E1C" w:rsidRPr="003E3E1C">
        <w:rPr>
          <w:rFonts w:ascii="仿宋" w:eastAsia="仿宋" w:hAnsi="仿宋"/>
          <w:sz w:val="32"/>
          <w:szCs w:val="32"/>
        </w:rPr>
        <w:t>年</w:t>
      </w:r>
      <w:r w:rsidR="003E3E1C">
        <w:rPr>
          <w:rFonts w:ascii="仿宋" w:eastAsia="仿宋" w:hAnsi="仿宋" w:hint="eastAsia"/>
          <w:sz w:val="32"/>
          <w:szCs w:val="32"/>
        </w:rPr>
        <w:t>3</w:t>
      </w:r>
      <w:r w:rsidR="003E3E1C" w:rsidRPr="003E3E1C">
        <w:rPr>
          <w:rFonts w:ascii="仿宋" w:eastAsia="仿宋" w:hAnsi="仿宋"/>
          <w:sz w:val="32"/>
          <w:szCs w:val="32"/>
        </w:rPr>
        <w:t>月1日起正式实施。</w:t>
      </w:r>
      <w:r w:rsidR="003E3E1C">
        <w:rPr>
          <w:rFonts w:ascii="仿宋" w:eastAsia="仿宋" w:hAnsi="仿宋" w:hint="eastAsia"/>
          <w:sz w:val="32"/>
          <w:szCs w:val="32"/>
        </w:rPr>
        <w:t>现将有关政策问题解读如下：</w:t>
      </w:r>
    </w:p>
    <w:p w:rsidR="007D64C1" w:rsidRDefault="007D64C1" w:rsidP="007D64C1">
      <w:pPr>
        <w:widowControl/>
        <w:ind w:firstLineChars="200" w:firstLine="640"/>
        <w:rPr>
          <w:rFonts w:ascii="Times New Roman" w:eastAsia="黑体" w:hAnsi="Times New Roman" w:cs="Times New Roman"/>
          <w:color w:val="000000"/>
          <w:sz w:val="32"/>
          <w:szCs w:val="32"/>
        </w:rPr>
      </w:pPr>
      <w:r>
        <w:rPr>
          <w:rFonts w:ascii="黑体" w:eastAsia="黑体" w:hAnsi="黑体" w:cs="Times New Roman" w:hint="eastAsia"/>
          <w:color w:val="000000"/>
          <w:sz w:val="32"/>
          <w:szCs w:val="32"/>
        </w:rPr>
        <w:t>一、</w:t>
      </w:r>
      <w:r w:rsidR="00764F7C">
        <w:rPr>
          <w:rFonts w:ascii="黑体" w:eastAsia="黑体" w:hAnsi="黑体" w:cs="Times New Roman" w:hint="eastAsia"/>
          <w:color w:val="000000"/>
          <w:sz w:val="32"/>
          <w:szCs w:val="32"/>
        </w:rPr>
        <w:t>目的和意义</w:t>
      </w:r>
    </w:p>
    <w:p w:rsidR="007D64C1" w:rsidRDefault="007D64C1" w:rsidP="007D64C1">
      <w:pPr>
        <w:autoSpaceDE w:val="0"/>
        <w:autoSpaceDN w:val="0"/>
        <w:adjustRightInd w:val="0"/>
        <w:ind w:firstLineChars="200" w:firstLine="640"/>
        <w:rPr>
          <w:rFonts w:ascii="仿宋" w:eastAsia="仿宋" w:hAnsi="仿宋" w:cs="仿宋"/>
          <w:color w:val="000000"/>
          <w:sz w:val="32"/>
          <w:szCs w:val="32"/>
        </w:rPr>
      </w:pPr>
      <w:r w:rsidRPr="00065AF6">
        <w:rPr>
          <w:rFonts w:ascii="仿宋" w:eastAsia="仿宋" w:hAnsi="仿宋" w:cs="仿宋" w:hint="eastAsia"/>
          <w:color w:val="000000"/>
          <w:sz w:val="32"/>
          <w:szCs w:val="32"/>
        </w:rPr>
        <w:t>近年来</w:t>
      </w:r>
      <w:r>
        <w:rPr>
          <w:rFonts w:ascii="仿宋" w:eastAsia="仿宋" w:hAnsi="仿宋" w:cs="仿宋" w:hint="eastAsia"/>
          <w:color w:val="000000"/>
          <w:sz w:val="32"/>
          <w:szCs w:val="32"/>
        </w:rPr>
        <w:t>，</w:t>
      </w:r>
      <w:r w:rsidRPr="00065AF6">
        <w:rPr>
          <w:rFonts w:ascii="仿宋" w:eastAsia="仿宋" w:hAnsi="仿宋" w:cs="仿宋" w:hint="eastAsia"/>
          <w:color w:val="000000"/>
          <w:sz w:val="32"/>
          <w:szCs w:val="32"/>
        </w:rPr>
        <w:t>我市全力践行以人民为中心的发展思想，</w:t>
      </w:r>
      <w:r w:rsidRPr="00065AF6">
        <w:rPr>
          <w:rFonts w:ascii="仿宋" w:eastAsia="仿宋" w:hAnsi="仿宋" w:cs="仿宋"/>
          <w:color w:val="000000"/>
          <w:sz w:val="32"/>
          <w:szCs w:val="32"/>
        </w:rPr>
        <w:t>众志成城</w:t>
      </w:r>
      <w:r w:rsidRPr="00065AF6">
        <w:rPr>
          <w:rFonts w:ascii="仿宋" w:eastAsia="仿宋" w:hAnsi="仿宋" w:cs="仿宋" w:hint="eastAsia"/>
          <w:color w:val="000000"/>
          <w:sz w:val="32"/>
          <w:szCs w:val="32"/>
        </w:rPr>
        <w:t>，</w:t>
      </w:r>
      <w:r w:rsidRPr="00065AF6">
        <w:rPr>
          <w:rFonts w:ascii="仿宋" w:eastAsia="仿宋" w:hAnsi="仿宋" w:cs="仿宋"/>
          <w:color w:val="000000"/>
          <w:sz w:val="32"/>
          <w:szCs w:val="32"/>
        </w:rPr>
        <w:t>攻坚克难，</w:t>
      </w:r>
      <w:r w:rsidRPr="00065AF6">
        <w:rPr>
          <w:rFonts w:ascii="仿宋" w:eastAsia="仿宋" w:hAnsi="仿宋" w:cs="仿宋" w:hint="eastAsia"/>
          <w:color w:val="000000"/>
          <w:sz w:val="32"/>
          <w:szCs w:val="32"/>
        </w:rPr>
        <w:t>蓝天保卫战、</w:t>
      </w:r>
      <w:r w:rsidRPr="00065AF6">
        <w:rPr>
          <w:rFonts w:ascii="仿宋" w:eastAsia="仿宋" w:hAnsi="仿宋" w:cs="仿宋"/>
          <w:color w:val="000000"/>
          <w:sz w:val="32"/>
          <w:szCs w:val="32"/>
        </w:rPr>
        <w:t>碧水</w:t>
      </w:r>
      <w:r w:rsidRPr="00065AF6">
        <w:rPr>
          <w:rFonts w:ascii="仿宋" w:eastAsia="仿宋" w:hAnsi="仿宋" w:cs="仿宋" w:hint="eastAsia"/>
          <w:color w:val="000000"/>
          <w:sz w:val="32"/>
          <w:szCs w:val="32"/>
        </w:rPr>
        <w:t>保卫</w:t>
      </w:r>
      <w:r w:rsidRPr="00065AF6">
        <w:rPr>
          <w:rFonts w:ascii="仿宋" w:eastAsia="仿宋" w:hAnsi="仿宋" w:cs="仿宋"/>
          <w:color w:val="000000"/>
          <w:sz w:val="32"/>
          <w:szCs w:val="32"/>
        </w:rPr>
        <w:t>战</w:t>
      </w:r>
      <w:r w:rsidRPr="00065AF6">
        <w:rPr>
          <w:rFonts w:ascii="仿宋" w:eastAsia="仿宋" w:hAnsi="仿宋" w:cs="仿宋" w:hint="eastAsia"/>
          <w:color w:val="000000"/>
          <w:sz w:val="32"/>
          <w:szCs w:val="32"/>
        </w:rPr>
        <w:t>、</w:t>
      </w:r>
      <w:r w:rsidRPr="00065AF6">
        <w:rPr>
          <w:rFonts w:ascii="仿宋" w:eastAsia="仿宋" w:hAnsi="仿宋" w:cs="仿宋"/>
          <w:color w:val="000000"/>
          <w:sz w:val="32"/>
          <w:szCs w:val="32"/>
        </w:rPr>
        <w:t>净土</w:t>
      </w:r>
      <w:r w:rsidRPr="00065AF6">
        <w:rPr>
          <w:rFonts w:ascii="仿宋" w:eastAsia="仿宋" w:hAnsi="仿宋" w:cs="仿宋" w:hint="eastAsia"/>
          <w:color w:val="000000"/>
          <w:sz w:val="32"/>
          <w:szCs w:val="32"/>
        </w:rPr>
        <w:t>保卫</w:t>
      </w:r>
      <w:r w:rsidRPr="00065AF6">
        <w:rPr>
          <w:rFonts w:ascii="仿宋" w:eastAsia="仿宋" w:hAnsi="仿宋" w:cs="仿宋"/>
          <w:color w:val="000000"/>
          <w:sz w:val="32"/>
          <w:szCs w:val="32"/>
        </w:rPr>
        <w:t>战</w:t>
      </w:r>
      <w:r w:rsidRPr="00065AF6">
        <w:rPr>
          <w:rFonts w:ascii="仿宋" w:eastAsia="仿宋" w:hAnsi="仿宋" w:cs="仿宋" w:hint="eastAsia"/>
          <w:color w:val="000000"/>
          <w:sz w:val="32"/>
          <w:szCs w:val="32"/>
        </w:rPr>
        <w:t>三大战役取得重大突破，</w:t>
      </w:r>
      <w:r w:rsidRPr="00065AF6">
        <w:rPr>
          <w:rFonts w:ascii="仿宋" w:eastAsia="仿宋" w:hAnsi="仿宋" w:cs="仿宋"/>
          <w:color w:val="000000"/>
          <w:sz w:val="32"/>
          <w:szCs w:val="32"/>
        </w:rPr>
        <w:t>突出</w:t>
      </w:r>
      <w:r w:rsidRPr="00065AF6">
        <w:rPr>
          <w:rFonts w:ascii="仿宋" w:eastAsia="仿宋" w:hAnsi="仿宋" w:cs="仿宋" w:hint="eastAsia"/>
          <w:color w:val="000000"/>
          <w:sz w:val="32"/>
          <w:szCs w:val="32"/>
        </w:rPr>
        <w:t>环境</w:t>
      </w:r>
      <w:r w:rsidRPr="00065AF6">
        <w:rPr>
          <w:rFonts w:ascii="仿宋" w:eastAsia="仿宋" w:hAnsi="仿宋" w:cs="仿宋"/>
          <w:color w:val="000000"/>
          <w:sz w:val="32"/>
          <w:szCs w:val="32"/>
        </w:rPr>
        <w:t>问题</w:t>
      </w:r>
      <w:r w:rsidRPr="00065AF6">
        <w:rPr>
          <w:rFonts w:ascii="仿宋" w:eastAsia="仿宋" w:hAnsi="仿宋" w:cs="仿宋" w:hint="eastAsia"/>
          <w:color w:val="000000"/>
          <w:sz w:val="32"/>
          <w:szCs w:val="32"/>
        </w:rPr>
        <w:t>得到有力解决</w:t>
      </w:r>
      <w:r w:rsidRPr="00065AF6">
        <w:rPr>
          <w:rFonts w:ascii="仿宋" w:eastAsia="仿宋" w:hAnsi="仿宋" w:cs="仿宋"/>
          <w:color w:val="000000"/>
          <w:sz w:val="32"/>
          <w:szCs w:val="32"/>
        </w:rPr>
        <w:t>，生态环境治理能力得到</w:t>
      </w:r>
      <w:r w:rsidRPr="00065AF6">
        <w:rPr>
          <w:rFonts w:ascii="仿宋" w:eastAsia="仿宋" w:hAnsi="仿宋" w:cs="仿宋" w:hint="eastAsia"/>
          <w:color w:val="000000"/>
          <w:sz w:val="32"/>
          <w:szCs w:val="32"/>
        </w:rPr>
        <w:t>大幅</w:t>
      </w:r>
      <w:r w:rsidRPr="00065AF6">
        <w:rPr>
          <w:rFonts w:ascii="仿宋" w:eastAsia="仿宋" w:hAnsi="仿宋" w:cs="仿宋"/>
          <w:color w:val="000000"/>
          <w:sz w:val="32"/>
          <w:szCs w:val="32"/>
        </w:rPr>
        <w:t>提升</w:t>
      </w:r>
      <w:r w:rsidRPr="00065AF6">
        <w:rPr>
          <w:rFonts w:ascii="仿宋" w:eastAsia="仿宋" w:hAnsi="仿宋" w:cs="仿宋" w:hint="eastAsia"/>
          <w:color w:val="000000"/>
          <w:sz w:val="32"/>
          <w:szCs w:val="32"/>
        </w:rPr>
        <w:t>。但生态环境质量进一步提升仍面临挑战。打好污染防治攻坚战，扎实推进我市生态文明建设，不仅需要落实政府与企业的责任，更需要公众</w:t>
      </w:r>
      <w:r w:rsidR="00605891">
        <w:rPr>
          <w:rFonts w:ascii="仿宋" w:eastAsia="仿宋" w:hAnsi="仿宋" w:cs="仿宋" w:hint="eastAsia"/>
          <w:color w:val="000000"/>
          <w:sz w:val="32"/>
          <w:szCs w:val="32"/>
        </w:rPr>
        <w:t>积极</w:t>
      </w:r>
      <w:r w:rsidRPr="00065AF6">
        <w:rPr>
          <w:rFonts w:ascii="仿宋" w:eastAsia="仿宋" w:hAnsi="仿宋" w:cs="仿宋" w:hint="eastAsia"/>
          <w:color w:val="000000"/>
          <w:sz w:val="32"/>
          <w:szCs w:val="32"/>
        </w:rPr>
        <w:t>参与生态环境保护工作。</w:t>
      </w:r>
    </w:p>
    <w:p w:rsidR="007D64C1" w:rsidRPr="00065AF6" w:rsidRDefault="007D64C1" w:rsidP="007D64C1">
      <w:pPr>
        <w:widowControl/>
        <w:adjustRightInd w:val="0"/>
        <w:ind w:firstLine="641"/>
        <w:rPr>
          <w:rFonts w:ascii="仿宋" w:eastAsia="仿宋" w:hAnsi="仿宋" w:cs="仿宋"/>
          <w:color w:val="000000"/>
          <w:sz w:val="32"/>
          <w:szCs w:val="32"/>
        </w:rPr>
      </w:pPr>
      <w:r w:rsidRPr="00065AF6">
        <w:rPr>
          <w:rFonts w:ascii="仿宋" w:eastAsia="仿宋" w:hAnsi="仿宋" w:cs="仿宋" w:hint="eastAsia"/>
          <w:color w:val="000000"/>
          <w:sz w:val="32"/>
          <w:szCs w:val="32"/>
        </w:rPr>
        <w:t>2017年，我局印发《关于组织开展严重环境违法行为有奖举报活动的通知》（济环字〔</w:t>
      </w:r>
      <w:r w:rsidRPr="00065AF6">
        <w:rPr>
          <w:rFonts w:ascii="仿宋" w:eastAsia="仿宋" w:hAnsi="仿宋" w:cs="仿宋"/>
          <w:color w:val="000000"/>
          <w:sz w:val="32"/>
          <w:szCs w:val="32"/>
        </w:rPr>
        <w:t>2017</w:t>
      </w:r>
      <w:r w:rsidRPr="00065AF6">
        <w:rPr>
          <w:rFonts w:ascii="仿宋" w:eastAsia="仿宋" w:hAnsi="仿宋" w:cs="仿宋" w:hint="eastAsia"/>
          <w:color w:val="000000"/>
          <w:sz w:val="32"/>
          <w:szCs w:val="32"/>
        </w:rPr>
        <w:t>〕</w:t>
      </w:r>
      <w:r w:rsidRPr="00065AF6">
        <w:rPr>
          <w:rFonts w:ascii="仿宋" w:eastAsia="仿宋" w:hAnsi="仿宋" w:cs="仿宋"/>
          <w:color w:val="000000"/>
          <w:sz w:val="32"/>
          <w:szCs w:val="32"/>
        </w:rPr>
        <w:t>91</w:t>
      </w:r>
      <w:r w:rsidRPr="00065AF6">
        <w:rPr>
          <w:rFonts w:ascii="仿宋" w:eastAsia="仿宋" w:hAnsi="仿宋" w:cs="仿宋" w:hint="eastAsia"/>
          <w:color w:val="000000"/>
          <w:sz w:val="32"/>
          <w:szCs w:val="32"/>
        </w:rPr>
        <w:t>号），对建立环境违法行为举报奖励制度进行了积极探索，</w:t>
      </w:r>
      <w:r w:rsidRPr="00065AF6">
        <w:rPr>
          <w:rFonts w:ascii="仿宋" w:eastAsia="仿宋" w:hAnsi="仿宋" w:cs="仿宋"/>
          <w:color w:val="000000"/>
          <w:sz w:val="32"/>
          <w:szCs w:val="32"/>
        </w:rPr>
        <w:t>为切实做好</w:t>
      </w:r>
      <w:r w:rsidRPr="00065AF6">
        <w:rPr>
          <w:rFonts w:ascii="仿宋" w:eastAsia="仿宋" w:hAnsi="仿宋" w:cs="仿宋" w:hint="eastAsia"/>
          <w:color w:val="000000"/>
          <w:sz w:val="32"/>
          <w:szCs w:val="32"/>
        </w:rPr>
        <w:t>全市生态</w:t>
      </w:r>
      <w:r w:rsidRPr="00065AF6">
        <w:rPr>
          <w:rFonts w:ascii="仿宋" w:eastAsia="仿宋" w:hAnsi="仿宋" w:cs="仿宋"/>
          <w:color w:val="000000"/>
          <w:sz w:val="32"/>
          <w:szCs w:val="32"/>
        </w:rPr>
        <w:lastRenderedPageBreak/>
        <w:t>环境保护工作</w:t>
      </w:r>
      <w:r w:rsidRPr="00065AF6">
        <w:rPr>
          <w:rFonts w:ascii="仿宋" w:eastAsia="仿宋" w:hAnsi="仿宋" w:cs="仿宋" w:hint="eastAsia"/>
          <w:color w:val="000000"/>
          <w:sz w:val="32"/>
          <w:szCs w:val="32"/>
        </w:rPr>
        <w:t>收到良好效益。</w:t>
      </w:r>
      <w:r w:rsidRPr="00CC2C9D">
        <w:rPr>
          <w:rFonts w:ascii="仿宋" w:eastAsia="仿宋" w:hAnsi="仿宋" w:cs="仿宋" w:hint="eastAsia"/>
          <w:color w:val="000000"/>
          <w:sz w:val="32"/>
          <w:szCs w:val="32"/>
        </w:rPr>
        <w:t>为</w:t>
      </w:r>
      <w:r w:rsidRPr="00065AF6">
        <w:rPr>
          <w:rFonts w:ascii="仿宋" w:eastAsia="仿宋" w:hAnsi="仿宋" w:cs="仿宋" w:hint="eastAsia"/>
          <w:color w:val="000000"/>
          <w:sz w:val="32"/>
          <w:szCs w:val="32"/>
        </w:rPr>
        <w:t>鼓励公众积极参与环境保护监督管理，</w:t>
      </w:r>
      <w:r w:rsidRPr="00E24EAE">
        <w:rPr>
          <w:rFonts w:ascii="仿宋" w:eastAsia="仿宋" w:hAnsi="仿宋" w:cs="仿宋" w:hint="eastAsia"/>
          <w:color w:val="000000"/>
          <w:sz w:val="32"/>
          <w:szCs w:val="32"/>
        </w:rPr>
        <w:t>夯实打好污染防治攻坚战的群众基础，</w:t>
      </w:r>
      <w:r w:rsidRPr="00065AF6">
        <w:rPr>
          <w:rFonts w:ascii="仿宋" w:eastAsia="仿宋" w:hAnsi="仿宋" w:cs="仿宋" w:hint="eastAsia"/>
          <w:color w:val="000000"/>
          <w:sz w:val="32"/>
          <w:szCs w:val="32"/>
        </w:rPr>
        <w:t>发动全社会力量为我市环境质量改善作出有效贡献，</w:t>
      </w:r>
      <w:r w:rsidRPr="00CC2C9D">
        <w:rPr>
          <w:rFonts w:ascii="仿宋" w:eastAsia="仿宋" w:hAnsi="仿宋" w:cs="仿宋" w:hint="eastAsia"/>
          <w:color w:val="000000"/>
          <w:sz w:val="32"/>
          <w:szCs w:val="32"/>
        </w:rPr>
        <w:t>完善“</w:t>
      </w:r>
      <w:r w:rsidRPr="00CC2C9D">
        <w:rPr>
          <w:rFonts w:ascii="仿宋" w:eastAsia="仿宋" w:hAnsi="仿宋" w:cs="仿宋"/>
          <w:color w:val="000000"/>
          <w:sz w:val="32"/>
          <w:szCs w:val="32"/>
        </w:rPr>
        <w:t>政府为主导、企业为主体、社会组织和公众共同参与</w:t>
      </w:r>
      <w:r w:rsidRPr="00CC2C9D">
        <w:rPr>
          <w:rFonts w:ascii="仿宋" w:eastAsia="仿宋" w:hAnsi="仿宋" w:cs="仿宋" w:hint="eastAsia"/>
          <w:color w:val="000000"/>
          <w:sz w:val="32"/>
          <w:szCs w:val="32"/>
        </w:rPr>
        <w:t>”的生态环境保护社会共治体系，</w:t>
      </w:r>
      <w:r w:rsidRPr="00065AF6">
        <w:rPr>
          <w:rFonts w:ascii="仿宋" w:eastAsia="仿宋" w:hAnsi="仿宋" w:cs="仿宋" w:hint="eastAsia"/>
          <w:color w:val="000000"/>
          <w:sz w:val="32"/>
          <w:szCs w:val="32"/>
        </w:rPr>
        <w:t>建立健全环境违法行为举报奖励制度</w:t>
      </w:r>
      <w:r>
        <w:rPr>
          <w:rFonts w:ascii="仿宋" w:eastAsia="仿宋" w:hAnsi="仿宋" w:cs="仿宋" w:hint="eastAsia"/>
          <w:color w:val="000000"/>
          <w:sz w:val="32"/>
          <w:szCs w:val="32"/>
        </w:rPr>
        <w:t>尤为必要</w:t>
      </w:r>
      <w:r w:rsidRPr="00065AF6">
        <w:rPr>
          <w:rFonts w:ascii="仿宋" w:eastAsia="仿宋" w:hAnsi="仿宋" w:cs="仿宋" w:hint="eastAsia"/>
          <w:color w:val="000000"/>
          <w:sz w:val="32"/>
          <w:szCs w:val="32"/>
        </w:rPr>
        <w:t>。</w:t>
      </w:r>
    </w:p>
    <w:p w:rsidR="007D64C1" w:rsidRPr="00CC2C9D" w:rsidRDefault="007D64C1" w:rsidP="007D64C1">
      <w:pPr>
        <w:widowControl/>
        <w:ind w:firstLineChars="200" w:firstLine="640"/>
        <w:rPr>
          <w:rFonts w:ascii="黑体" w:eastAsia="黑体" w:hAnsi="黑体" w:cs="Times New Roman"/>
          <w:color w:val="000000"/>
          <w:sz w:val="32"/>
          <w:szCs w:val="32"/>
        </w:rPr>
      </w:pPr>
      <w:r w:rsidRPr="00CC2C9D">
        <w:rPr>
          <w:rFonts w:ascii="黑体" w:eastAsia="黑体" w:hAnsi="黑体" w:cs="Times New Roman" w:hint="eastAsia"/>
          <w:color w:val="000000"/>
          <w:sz w:val="32"/>
          <w:szCs w:val="32"/>
        </w:rPr>
        <w:t>二、制定依据</w:t>
      </w:r>
    </w:p>
    <w:p w:rsidR="007D64C1" w:rsidRPr="00065AF6" w:rsidRDefault="007D64C1" w:rsidP="007D64C1">
      <w:pPr>
        <w:autoSpaceDE w:val="0"/>
        <w:autoSpaceDN w:val="0"/>
        <w:adjustRightInd w:val="0"/>
        <w:ind w:firstLineChars="200" w:firstLine="640"/>
        <w:rPr>
          <w:rFonts w:ascii="仿宋" w:eastAsia="仿宋" w:hAnsi="仿宋" w:cs="仿宋"/>
          <w:color w:val="000000"/>
          <w:sz w:val="32"/>
          <w:szCs w:val="32"/>
        </w:rPr>
      </w:pPr>
      <w:r w:rsidRPr="00065AF6">
        <w:rPr>
          <w:rFonts w:ascii="仿宋" w:eastAsia="仿宋" w:hAnsi="仿宋" w:cs="仿宋" w:hint="eastAsia"/>
          <w:color w:val="000000"/>
          <w:sz w:val="32"/>
          <w:szCs w:val="32"/>
        </w:rPr>
        <w:t>《暂行办法》依据</w:t>
      </w:r>
      <w:r w:rsidRPr="00065AF6">
        <w:rPr>
          <w:rFonts w:ascii="仿宋" w:eastAsia="仿宋" w:hAnsi="仿宋" w:cs="仿宋"/>
          <w:color w:val="000000"/>
          <w:sz w:val="32"/>
          <w:szCs w:val="32"/>
        </w:rPr>
        <w:t>《中华人民共和国环境保护法》《中华人民共和国大气污染防治法》《中华人民共和国水污染防治法》《中华人民共和国土壤污染防治法》《信访条例》等有关法律</w:t>
      </w:r>
      <w:r w:rsidRPr="00065AF6">
        <w:rPr>
          <w:rFonts w:ascii="仿宋" w:eastAsia="仿宋" w:hAnsi="仿宋" w:cs="仿宋" w:hint="eastAsia"/>
          <w:color w:val="000000"/>
          <w:sz w:val="32"/>
          <w:szCs w:val="32"/>
        </w:rPr>
        <w:t>法规，《山东省环境保护条例》《山东省信访条例》等</w:t>
      </w:r>
      <w:r w:rsidRPr="00065AF6">
        <w:rPr>
          <w:rFonts w:ascii="仿宋" w:eastAsia="仿宋" w:hAnsi="仿宋" w:cs="仿宋"/>
          <w:color w:val="000000"/>
          <w:sz w:val="32"/>
          <w:szCs w:val="32"/>
        </w:rPr>
        <w:t>地方性法规、规章</w:t>
      </w:r>
      <w:r w:rsidRPr="00065AF6">
        <w:rPr>
          <w:rFonts w:ascii="仿宋" w:eastAsia="仿宋" w:hAnsi="仿宋" w:cs="仿宋" w:hint="eastAsia"/>
          <w:color w:val="000000"/>
          <w:sz w:val="32"/>
          <w:szCs w:val="32"/>
        </w:rPr>
        <w:t>，</w:t>
      </w:r>
      <w:r w:rsidRPr="00065AF6">
        <w:rPr>
          <w:rFonts w:ascii="仿宋" w:eastAsia="仿宋" w:hAnsi="仿宋" w:cs="仿宋"/>
          <w:color w:val="000000"/>
          <w:sz w:val="32"/>
          <w:szCs w:val="32"/>
        </w:rPr>
        <w:t>和</w:t>
      </w:r>
      <w:r w:rsidRPr="00065AF6">
        <w:rPr>
          <w:rFonts w:ascii="仿宋" w:eastAsia="仿宋" w:hAnsi="仿宋" w:cs="仿宋" w:hint="eastAsia"/>
          <w:color w:val="000000"/>
          <w:sz w:val="32"/>
          <w:szCs w:val="32"/>
        </w:rPr>
        <w:t>原环保部印发的</w:t>
      </w:r>
      <w:r w:rsidRPr="00065AF6">
        <w:rPr>
          <w:rFonts w:ascii="仿宋" w:eastAsia="仿宋" w:hAnsi="仿宋" w:cs="仿宋"/>
          <w:color w:val="000000"/>
          <w:sz w:val="32"/>
          <w:szCs w:val="32"/>
        </w:rPr>
        <w:t>《关于</w:t>
      </w:r>
      <w:r w:rsidRPr="00065AF6">
        <w:rPr>
          <w:rFonts w:ascii="仿宋" w:eastAsia="仿宋" w:hAnsi="仿宋" w:cs="仿宋" w:hint="eastAsia"/>
          <w:color w:val="000000"/>
          <w:sz w:val="32"/>
          <w:szCs w:val="32"/>
        </w:rPr>
        <w:t>改革信访工作制度依照法定途径分类处理信访问题的意见</w:t>
      </w:r>
      <w:r w:rsidRPr="00065AF6">
        <w:rPr>
          <w:rFonts w:ascii="仿宋" w:eastAsia="仿宋" w:hAnsi="仿宋" w:cs="仿宋"/>
          <w:color w:val="000000"/>
          <w:sz w:val="32"/>
          <w:szCs w:val="32"/>
        </w:rPr>
        <w:t>》（环</w:t>
      </w:r>
      <w:r w:rsidRPr="00065AF6">
        <w:rPr>
          <w:rFonts w:ascii="仿宋" w:eastAsia="仿宋" w:hAnsi="仿宋" w:cs="仿宋" w:hint="eastAsia"/>
          <w:color w:val="000000"/>
          <w:sz w:val="32"/>
          <w:szCs w:val="32"/>
        </w:rPr>
        <w:t>发</w:t>
      </w:r>
      <w:r w:rsidRPr="00065AF6">
        <w:rPr>
          <w:rFonts w:ascii="仿宋" w:eastAsia="仿宋" w:hAnsi="仿宋" w:cs="仿宋"/>
          <w:color w:val="000000"/>
          <w:sz w:val="32"/>
          <w:szCs w:val="32"/>
        </w:rPr>
        <w:t>〔2015〕1</w:t>
      </w:r>
      <w:r w:rsidRPr="00065AF6">
        <w:rPr>
          <w:rFonts w:ascii="仿宋" w:eastAsia="仿宋" w:hAnsi="仿宋" w:cs="仿宋" w:hint="eastAsia"/>
          <w:color w:val="000000"/>
          <w:sz w:val="32"/>
          <w:szCs w:val="32"/>
        </w:rPr>
        <w:t>11</w:t>
      </w:r>
      <w:r w:rsidRPr="00065AF6">
        <w:rPr>
          <w:rFonts w:ascii="仿宋" w:eastAsia="仿宋" w:hAnsi="仿宋" w:cs="仿宋"/>
          <w:color w:val="000000"/>
          <w:sz w:val="32"/>
          <w:szCs w:val="32"/>
        </w:rPr>
        <w:t>号）</w:t>
      </w:r>
      <w:r w:rsidRPr="00065AF6">
        <w:rPr>
          <w:rFonts w:ascii="仿宋" w:eastAsia="仿宋" w:hAnsi="仿宋" w:cs="仿宋" w:hint="eastAsia"/>
          <w:color w:val="000000"/>
          <w:sz w:val="32"/>
          <w:szCs w:val="32"/>
        </w:rPr>
        <w:t>、《山东省环境违法行为举报奖励暂行规定》</w:t>
      </w:r>
      <w:r w:rsidRPr="00065AF6">
        <w:rPr>
          <w:rFonts w:ascii="仿宋" w:eastAsia="仿宋" w:hAnsi="仿宋" w:cs="仿宋"/>
          <w:color w:val="000000"/>
          <w:sz w:val="32"/>
          <w:szCs w:val="32"/>
        </w:rPr>
        <w:t>等上级行政机关规范性文件</w:t>
      </w:r>
      <w:r w:rsidRPr="00065AF6">
        <w:rPr>
          <w:rFonts w:ascii="仿宋" w:eastAsia="仿宋" w:hAnsi="仿宋" w:cs="仿宋" w:hint="eastAsia"/>
          <w:color w:val="000000"/>
          <w:sz w:val="32"/>
          <w:szCs w:val="32"/>
        </w:rPr>
        <w:t>研究制定。</w:t>
      </w:r>
    </w:p>
    <w:p w:rsidR="007D64C1" w:rsidRDefault="007D64C1" w:rsidP="007D64C1">
      <w:pPr>
        <w:numPr>
          <w:ilvl w:val="0"/>
          <w:numId w:val="1"/>
        </w:numPr>
        <w:ind w:firstLineChars="200" w:firstLine="640"/>
        <w:rPr>
          <w:rFonts w:ascii="黑体" w:eastAsia="黑体" w:hAnsi="黑体" w:cs="黑体"/>
          <w:bCs/>
          <w:sz w:val="32"/>
          <w:szCs w:val="32"/>
        </w:rPr>
      </w:pPr>
      <w:r>
        <w:rPr>
          <w:rFonts w:ascii="黑体" w:eastAsia="黑体" w:hAnsi="黑体" w:cs="黑体" w:hint="eastAsia"/>
          <w:sz w:val="32"/>
          <w:szCs w:val="32"/>
        </w:rPr>
        <w:t>主要内容</w:t>
      </w:r>
    </w:p>
    <w:p w:rsidR="007D64C1" w:rsidRDefault="007D64C1" w:rsidP="00624B78">
      <w:pPr>
        <w:autoSpaceDE w:val="0"/>
        <w:autoSpaceDN w:val="0"/>
        <w:adjustRightInd w:val="0"/>
        <w:ind w:firstLineChars="200" w:firstLine="640"/>
        <w:rPr>
          <w:rFonts w:ascii="仿宋_GB2312" w:eastAsia="仿宋_GB2312" w:hAnsi="仿宋" w:cs="Times New Roman"/>
          <w:bCs/>
          <w:sz w:val="32"/>
          <w:szCs w:val="32"/>
        </w:rPr>
      </w:pPr>
      <w:r w:rsidRPr="00065AF6">
        <w:rPr>
          <w:rFonts w:ascii="仿宋" w:eastAsia="仿宋" w:hAnsi="仿宋" w:cs="仿宋" w:hint="eastAsia"/>
          <w:color w:val="000000"/>
          <w:sz w:val="32"/>
          <w:szCs w:val="32"/>
        </w:rPr>
        <w:t>按照义务、职责、受理、奖励、资金设定、档案管理、责任追究和信息公开顺序设立暂行办法条款。《暂行办法》共十九条。第一条，主要明确制定目的。第二至第</w:t>
      </w:r>
      <w:r w:rsidR="00573194">
        <w:rPr>
          <w:rFonts w:ascii="仿宋" w:eastAsia="仿宋" w:hAnsi="仿宋" w:cs="仿宋" w:hint="eastAsia"/>
          <w:color w:val="000000"/>
          <w:sz w:val="32"/>
          <w:szCs w:val="32"/>
        </w:rPr>
        <w:t>五</w:t>
      </w:r>
      <w:r w:rsidRPr="00065AF6">
        <w:rPr>
          <w:rFonts w:ascii="仿宋" w:eastAsia="仿宋" w:hAnsi="仿宋" w:cs="仿宋" w:hint="eastAsia"/>
          <w:color w:val="000000"/>
          <w:sz w:val="32"/>
          <w:szCs w:val="32"/>
        </w:rPr>
        <w:t>条，主要明确举报方式及举报材料。第</w:t>
      </w:r>
      <w:r w:rsidR="00573194">
        <w:rPr>
          <w:rFonts w:ascii="仿宋" w:eastAsia="仿宋" w:hAnsi="仿宋" w:cs="仿宋" w:hint="eastAsia"/>
          <w:color w:val="000000"/>
          <w:sz w:val="32"/>
          <w:szCs w:val="32"/>
        </w:rPr>
        <w:t>六</w:t>
      </w:r>
      <w:r w:rsidRPr="00065AF6">
        <w:rPr>
          <w:rFonts w:ascii="仿宋" w:eastAsia="仿宋" w:hAnsi="仿宋" w:cs="仿宋" w:hint="eastAsia"/>
          <w:color w:val="000000"/>
          <w:sz w:val="32"/>
          <w:szCs w:val="32"/>
        </w:rPr>
        <w:t>至第十条，主要规定奖励范围、奖励领取方式等。第十一至第十九条，主要明确举报人及有关部门的法律责任</w:t>
      </w:r>
      <w:r w:rsidR="00573194">
        <w:rPr>
          <w:rFonts w:ascii="仿宋" w:eastAsia="仿宋" w:hAnsi="仿宋" w:cs="仿宋" w:hint="eastAsia"/>
          <w:color w:val="000000"/>
          <w:sz w:val="32"/>
          <w:szCs w:val="32"/>
        </w:rPr>
        <w:t>和</w:t>
      </w:r>
      <w:r w:rsidR="00573194" w:rsidRPr="0038710F">
        <w:rPr>
          <w:rFonts w:ascii="Times New Roman" w:eastAsia="仿宋_GB2312" w:hAnsi="Times New Roman" w:cs="Times New Roman" w:hint="eastAsia"/>
          <w:color w:val="000000"/>
          <w:sz w:val="32"/>
          <w:szCs w:val="32"/>
        </w:rPr>
        <w:t>《</w:t>
      </w:r>
      <w:r w:rsidR="00573194" w:rsidRPr="0038710F">
        <w:rPr>
          <w:rFonts w:ascii="Times New Roman" w:eastAsia="仿宋_GB2312" w:hAnsi="Times New Roman" w:cs="Times New Roman"/>
          <w:color w:val="000000"/>
          <w:sz w:val="32"/>
          <w:szCs w:val="32"/>
        </w:rPr>
        <w:t>暂行</w:t>
      </w:r>
      <w:r w:rsidR="00573194">
        <w:rPr>
          <w:rFonts w:ascii="Times New Roman" w:eastAsia="仿宋_GB2312" w:hAnsi="Times New Roman" w:cs="Times New Roman" w:hint="eastAsia"/>
          <w:color w:val="000000"/>
          <w:sz w:val="32"/>
          <w:szCs w:val="32"/>
        </w:rPr>
        <w:t>办法</w:t>
      </w:r>
      <w:r w:rsidR="00573194" w:rsidRPr="0038710F">
        <w:rPr>
          <w:rFonts w:ascii="Times New Roman" w:eastAsia="仿宋_GB2312" w:hAnsi="Times New Roman" w:cs="Times New Roman" w:hint="eastAsia"/>
          <w:color w:val="000000"/>
          <w:sz w:val="32"/>
          <w:szCs w:val="32"/>
        </w:rPr>
        <w:t>》实施时间。</w:t>
      </w:r>
    </w:p>
    <w:p w:rsidR="00F86794" w:rsidRPr="000F396C" w:rsidRDefault="00A34F5D" w:rsidP="000F396C">
      <w:pPr>
        <w:spacing w:line="560" w:lineRule="exact"/>
        <w:ind w:firstLineChars="200" w:firstLine="640"/>
        <w:rPr>
          <w:rFonts w:ascii="仿宋" w:eastAsia="仿宋" w:hAnsi="仿宋"/>
          <w:sz w:val="32"/>
          <w:szCs w:val="32"/>
        </w:rPr>
      </w:pPr>
      <w:r w:rsidRPr="00A34F5D">
        <w:rPr>
          <w:rFonts w:ascii="楷体" w:eastAsia="楷体" w:hAnsi="楷体" w:cs="黑体" w:hint="eastAsia"/>
          <w:bCs/>
          <w:sz w:val="32"/>
          <w:szCs w:val="32"/>
        </w:rPr>
        <w:lastRenderedPageBreak/>
        <w:t>（一）</w:t>
      </w:r>
      <w:r w:rsidR="00F86794">
        <w:rPr>
          <w:rFonts w:ascii="楷体" w:eastAsia="楷体" w:hAnsi="楷体" w:cs="黑体" w:hint="eastAsia"/>
          <w:bCs/>
          <w:sz w:val="32"/>
          <w:szCs w:val="32"/>
        </w:rPr>
        <w:t>举报奖励的范围。</w:t>
      </w:r>
      <w:r w:rsidR="000F396C" w:rsidRPr="008D3CEC">
        <w:rPr>
          <w:rFonts w:ascii="仿宋" w:eastAsia="仿宋" w:hAnsi="仿宋"/>
          <w:sz w:val="32"/>
          <w:szCs w:val="32"/>
        </w:rPr>
        <w:t>举报人向生态环境部门检举、揭发属于生态环境主管部门法定职责范围内的违法</w:t>
      </w:r>
      <w:r w:rsidR="000F396C" w:rsidRPr="008D3CEC">
        <w:rPr>
          <w:rFonts w:ascii="仿宋" w:eastAsia="仿宋" w:hAnsi="仿宋" w:hint="eastAsia"/>
          <w:sz w:val="32"/>
          <w:szCs w:val="32"/>
        </w:rPr>
        <w:t>犯罪</w:t>
      </w:r>
      <w:r w:rsidR="000F396C" w:rsidRPr="008D3CEC">
        <w:rPr>
          <w:rFonts w:ascii="仿宋" w:eastAsia="仿宋" w:hAnsi="仿宋"/>
          <w:sz w:val="32"/>
          <w:szCs w:val="32"/>
        </w:rPr>
        <w:t>行为，经生态环境部门调查情况属实，并对违法行为作出处罚或者避免较大环境污染损害</w:t>
      </w:r>
      <w:r w:rsidR="000F396C" w:rsidRPr="008D3CEC">
        <w:rPr>
          <w:rFonts w:ascii="仿宋" w:eastAsia="仿宋" w:hAnsi="仿宋" w:hint="eastAsia"/>
          <w:sz w:val="32"/>
          <w:szCs w:val="32"/>
        </w:rPr>
        <w:t>的情形</w:t>
      </w:r>
      <w:r w:rsidR="000F396C" w:rsidRPr="008D3CEC">
        <w:rPr>
          <w:rFonts w:ascii="仿宋" w:eastAsia="仿宋" w:hAnsi="仿宋"/>
          <w:sz w:val="32"/>
          <w:szCs w:val="32"/>
        </w:rPr>
        <w:t>。</w:t>
      </w:r>
    </w:p>
    <w:p w:rsidR="007D64C1" w:rsidRDefault="00F86794" w:rsidP="000F396C">
      <w:pPr>
        <w:spacing w:line="560" w:lineRule="exact"/>
        <w:ind w:firstLineChars="200" w:firstLine="640"/>
        <w:rPr>
          <w:rFonts w:ascii="仿宋" w:eastAsia="仿宋" w:hAnsi="仿宋"/>
          <w:sz w:val="32"/>
          <w:szCs w:val="32"/>
        </w:rPr>
      </w:pPr>
      <w:r>
        <w:rPr>
          <w:rFonts w:ascii="楷体" w:eastAsia="楷体" w:hAnsi="楷体" w:cs="黑体" w:hint="eastAsia"/>
          <w:bCs/>
          <w:sz w:val="32"/>
          <w:szCs w:val="32"/>
        </w:rPr>
        <w:t>（二）</w:t>
      </w:r>
      <w:r w:rsidR="00A34F5D" w:rsidRPr="00A34F5D">
        <w:rPr>
          <w:rFonts w:ascii="楷体" w:eastAsia="楷体" w:hAnsi="楷体" w:cs="黑体" w:hint="eastAsia"/>
          <w:bCs/>
          <w:sz w:val="32"/>
          <w:szCs w:val="32"/>
        </w:rPr>
        <w:t>举报需要准备的材料</w:t>
      </w:r>
      <w:r w:rsidR="00A34F5D">
        <w:rPr>
          <w:rFonts w:ascii="楷体" w:eastAsia="楷体" w:hAnsi="楷体" w:cs="黑体" w:hint="eastAsia"/>
          <w:bCs/>
          <w:sz w:val="32"/>
          <w:szCs w:val="32"/>
        </w:rPr>
        <w:t>。</w:t>
      </w:r>
      <w:r w:rsidRPr="008D3CEC">
        <w:rPr>
          <w:rFonts w:ascii="仿宋" w:eastAsia="仿宋" w:hAnsi="仿宋" w:hint="eastAsia"/>
          <w:sz w:val="32"/>
          <w:szCs w:val="32"/>
        </w:rPr>
        <w:t>举报时应提供</w:t>
      </w:r>
      <w:r>
        <w:rPr>
          <w:rFonts w:ascii="仿宋" w:eastAsia="仿宋" w:hAnsi="仿宋" w:hint="eastAsia"/>
          <w:sz w:val="32"/>
          <w:szCs w:val="32"/>
        </w:rPr>
        <w:t>被举报单位的准确名称、详细地址、违法事实以及反映环境违法</w:t>
      </w:r>
      <w:r w:rsidRPr="00A4411D">
        <w:rPr>
          <w:rFonts w:ascii="仿宋" w:eastAsia="仿宋" w:hAnsi="仿宋" w:hint="eastAsia"/>
          <w:sz w:val="32"/>
          <w:szCs w:val="32"/>
        </w:rPr>
        <w:t>情况</w:t>
      </w:r>
      <w:r>
        <w:rPr>
          <w:rFonts w:ascii="仿宋" w:eastAsia="仿宋" w:hAnsi="仿宋" w:hint="eastAsia"/>
          <w:sz w:val="32"/>
          <w:szCs w:val="32"/>
        </w:rPr>
        <w:t>的</w:t>
      </w:r>
      <w:r w:rsidRPr="00A4411D">
        <w:rPr>
          <w:rFonts w:ascii="仿宋" w:eastAsia="仿宋" w:hAnsi="仿宋" w:hint="eastAsia"/>
          <w:sz w:val="32"/>
          <w:szCs w:val="32"/>
        </w:rPr>
        <w:t>图片、影像</w:t>
      </w:r>
      <w:r>
        <w:rPr>
          <w:rFonts w:ascii="仿宋" w:eastAsia="仿宋" w:hAnsi="仿宋" w:hint="eastAsia"/>
          <w:sz w:val="32"/>
          <w:szCs w:val="32"/>
        </w:rPr>
        <w:t>等证据。信函方式送达的，信函应内附举报人身份证复印件、联系方式等个人信息（多人联合举报分别提供身份证复印件、联系方式）</w:t>
      </w:r>
      <w:r w:rsidR="00E64172">
        <w:rPr>
          <w:rFonts w:ascii="仿宋" w:eastAsia="仿宋" w:hAnsi="仿宋" w:hint="eastAsia"/>
          <w:sz w:val="32"/>
          <w:szCs w:val="32"/>
        </w:rPr>
        <w:t>；</w:t>
      </w:r>
      <w:r>
        <w:rPr>
          <w:rFonts w:ascii="仿宋" w:eastAsia="仿宋" w:hAnsi="仿宋" w:hint="eastAsia"/>
          <w:sz w:val="32"/>
          <w:szCs w:val="32"/>
        </w:rPr>
        <w:t>个人直接送达的，应携带本人身份证原件和身份证复印件，提供联系方式等个人信息</w:t>
      </w:r>
      <w:r w:rsidR="00E64172">
        <w:rPr>
          <w:rFonts w:ascii="仿宋" w:eastAsia="仿宋" w:hAnsi="仿宋" w:hint="eastAsia"/>
          <w:sz w:val="32"/>
          <w:szCs w:val="32"/>
        </w:rPr>
        <w:t>。</w:t>
      </w:r>
      <w:r>
        <w:rPr>
          <w:rFonts w:ascii="仿宋" w:eastAsia="仿宋" w:hAnsi="仿宋" w:hint="eastAsia"/>
          <w:sz w:val="32"/>
          <w:szCs w:val="32"/>
        </w:rPr>
        <w:t>法人和其他组织举报的，应当提供组织机构代码（统一社会信用代码）复印件或在民政等有关行政主管部门进行合法登记、注册的有效证件材料复印件（复印件需加盖公章），并提供联系人身份证复印件、联系方式等信息。</w:t>
      </w:r>
    </w:p>
    <w:p w:rsidR="000F396C" w:rsidRPr="00B52901" w:rsidRDefault="000F396C" w:rsidP="000F396C">
      <w:pPr>
        <w:widowControl/>
        <w:shd w:val="clear" w:color="auto" w:fill="FFFFFF"/>
        <w:spacing w:before="63" w:after="63" w:line="560" w:lineRule="exact"/>
        <w:ind w:firstLineChars="200" w:firstLine="640"/>
        <w:jc w:val="left"/>
        <w:rPr>
          <w:rFonts w:ascii="仿宋" w:eastAsia="仿宋" w:hAnsi="仿宋"/>
          <w:sz w:val="32"/>
          <w:szCs w:val="32"/>
        </w:rPr>
      </w:pPr>
      <w:r w:rsidRPr="00B52901">
        <w:rPr>
          <w:rFonts w:ascii="仿宋" w:eastAsia="仿宋" w:hAnsi="仿宋"/>
          <w:sz w:val="32"/>
          <w:szCs w:val="32"/>
        </w:rPr>
        <w:t>举报人在提供被举报对象名称、违法行为发生地、基本违法事实基础上，应尽可能的协助生态环境部门调查处理，协助方式包括以下方式：</w:t>
      </w:r>
    </w:p>
    <w:p w:rsidR="000F396C" w:rsidRDefault="000F396C" w:rsidP="000F396C">
      <w:pPr>
        <w:spacing w:line="560" w:lineRule="exact"/>
        <w:ind w:firstLineChars="200" w:firstLine="640"/>
        <w:rPr>
          <w:rFonts w:ascii="仿宋" w:eastAsia="仿宋" w:hAnsi="仿宋"/>
          <w:sz w:val="32"/>
          <w:szCs w:val="32"/>
        </w:rPr>
      </w:pPr>
      <w:r>
        <w:rPr>
          <w:rFonts w:ascii="仿宋" w:eastAsia="仿宋" w:hAnsi="仿宋" w:hint="eastAsia"/>
          <w:sz w:val="32"/>
          <w:szCs w:val="32"/>
        </w:rPr>
        <w:t>1.提供检测报告、文件材料等能有效证明被举报对象发生环境违法行为的证据；</w:t>
      </w:r>
    </w:p>
    <w:p w:rsidR="000F396C" w:rsidRDefault="000F396C" w:rsidP="000F396C">
      <w:pPr>
        <w:spacing w:line="560" w:lineRule="exact"/>
        <w:ind w:firstLineChars="200" w:firstLine="640"/>
        <w:rPr>
          <w:rFonts w:ascii="仿宋" w:eastAsia="仿宋" w:hAnsi="仿宋"/>
          <w:sz w:val="32"/>
          <w:szCs w:val="32"/>
        </w:rPr>
      </w:pPr>
      <w:r>
        <w:rPr>
          <w:rFonts w:ascii="仿宋" w:eastAsia="仿宋" w:hAnsi="仿宋" w:hint="eastAsia"/>
          <w:sz w:val="32"/>
          <w:szCs w:val="32"/>
        </w:rPr>
        <w:t>2.带领生态环境部门工作人员前往现场调查或者对环境违法行为的发生地和有关场地、设备等进行指认；</w:t>
      </w:r>
    </w:p>
    <w:p w:rsidR="000F396C" w:rsidRDefault="000F396C" w:rsidP="000F396C">
      <w:pPr>
        <w:spacing w:line="560" w:lineRule="exact"/>
        <w:ind w:firstLineChars="200" w:firstLine="640"/>
        <w:rPr>
          <w:rFonts w:ascii="仿宋" w:eastAsia="仿宋" w:hAnsi="仿宋"/>
          <w:sz w:val="32"/>
          <w:szCs w:val="32"/>
        </w:rPr>
      </w:pPr>
      <w:r>
        <w:rPr>
          <w:rFonts w:ascii="仿宋" w:eastAsia="仿宋" w:hAnsi="仿宋" w:hint="eastAsia"/>
          <w:sz w:val="32"/>
          <w:szCs w:val="32"/>
        </w:rPr>
        <w:t>3.以其他方式协助生态环境部门调查处理。</w:t>
      </w:r>
    </w:p>
    <w:p w:rsidR="00EA2EDA" w:rsidRDefault="00F86794" w:rsidP="00EA2EDA">
      <w:pPr>
        <w:spacing w:line="560" w:lineRule="exact"/>
        <w:ind w:firstLine="636"/>
        <w:rPr>
          <w:rFonts w:ascii="仿宋" w:eastAsia="仿宋" w:hAnsi="仿宋"/>
          <w:sz w:val="32"/>
          <w:szCs w:val="32"/>
        </w:rPr>
      </w:pPr>
      <w:r>
        <w:rPr>
          <w:rFonts w:ascii="楷体" w:eastAsia="楷体" w:hAnsi="楷体" w:cs="黑体" w:hint="eastAsia"/>
          <w:bCs/>
          <w:sz w:val="32"/>
          <w:szCs w:val="32"/>
        </w:rPr>
        <w:t>（三）举报方式。</w:t>
      </w:r>
      <w:r w:rsidR="00EA2EDA">
        <w:rPr>
          <w:rFonts w:ascii="仿宋" w:eastAsia="仿宋" w:hAnsi="仿宋" w:hint="eastAsia"/>
          <w:sz w:val="32"/>
          <w:szCs w:val="32"/>
        </w:rPr>
        <w:t>受理举报和查处环境违法行为实行属地管理，举报人应向环境违法行为发生地生态环境部门进行</w:t>
      </w:r>
      <w:r w:rsidR="00EA2EDA">
        <w:rPr>
          <w:rFonts w:ascii="仿宋" w:eastAsia="仿宋" w:hAnsi="仿宋" w:hint="eastAsia"/>
          <w:sz w:val="32"/>
          <w:szCs w:val="32"/>
        </w:rPr>
        <w:lastRenderedPageBreak/>
        <w:t>举报；对于跨行政区域的环境违法行为，应当向行为发生地共同的上一级生态环境主管部门进行举报。</w:t>
      </w:r>
    </w:p>
    <w:p w:rsidR="00EA2EDA" w:rsidRDefault="00EA2EDA" w:rsidP="00EA2EDA">
      <w:pPr>
        <w:spacing w:line="560" w:lineRule="exact"/>
        <w:ind w:firstLine="636"/>
        <w:rPr>
          <w:rFonts w:ascii="仿宋" w:eastAsia="仿宋" w:hAnsi="仿宋"/>
          <w:sz w:val="32"/>
          <w:szCs w:val="32"/>
        </w:rPr>
      </w:pPr>
      <w:r>
        <w:rPr>
          <w:rFonts w:ascii="仿宋" w:eastAsia="仿宋" w:hAnsi="仿宋" w:hint="eastAsia"/>
          <w:sz w:val="32"/>
          <w:szCs w:val="32"/>
        </w:rPr>
        <w:t>有奖举报方式为信函（特快、挂号、速递等，信函封面注明有奖举报）或者个人直接送达。有奖举报受理部门及地址：</w:t>
      </w:r>
    </w:p>
    <w:p w:rsidR="00EA2EDA" w:rsidRDefault="00EA2EDA" w:rsidP="00EA2EDA">
      <w:pPr>
        <w:spacing w:line="560" w:lineRule="exact"/>
        <w:ind w:firstLine="636"/>
        <w:rPr>
          <w:rFonts w:ascii="仿宋" w:eastAsia="仿宋" w:hAnsi="仿宋"/>
          <w:sz w:val="32"/>
          <w:szCs w:val="32"/>
        </w:rPr>
      </w:pPr>
      <w:r>
        <w:rPr>
          <w:rFonts w:ascii="仿宋" w:eastAsia="仿宋" w:hAnsi="仿宋" w:hint="eastAsia"/>
          <w:sz w:val="32"/>
          <w:szCs w:val="32"/>
        </w:rPr>
        <w:t>市生态环境局：济南市历下区龙鼎大道1号龙奥大厦A区13楼济南市生态环境局环境信访与舆情处，邮政编码250101；</w:t>
      </w:r>
    </w:p>
    <w:p w:rsidR="00EA2EDA" w:rsidRDefault="00EA2EDA" w:rsidP="00EA2EDA">
      <w:pPr>
        <w:spacing w:line="560" w:lineRule="exact"/>
        <w:ind w:firstLine="636"/>
        <w:rPr>
          <w:rFonts w:ascii="仿宋" w:eastAsia="仿宋" w:hAnsi="仿宋"/>
          <w:sz w:val="32"/>
          <w:szCs w:val="32"/>
        </w:rPr>
      </w:pPr>
      <w:r w:rsidRPr="007F3E6B">
        <w:rPr>
          <w:rFonts w:ascii="仿宋" w:eastAsia="仿宋" w:hAnsi="仿宋" w:hint="eastAsia"/>
          <w:sz w:val="32"/>
          <w:szCs w:val="32"/>
        </w:rPr>
        <w:t>高新分局：济南市旅游路17199号龙环大厦526室</w:t>
      </w:r>
      <w:r>
        <w:rPr>
          <w:rFonts w:ascii="仿宋" w:eastAsia="仿宋" w:hAnsi="仿宋" w:hint="eastAsia"/>
          <w:sz w:val="32"/>
          <w:szCs w:val="32"/>
        </w:rPr>
        <w:t>济南</w:t>
      </w:r>
      <w:r w:rsidRPr="007F3E6B">
        <w:rPr>
          <w:rFonts w:ascii="仿宋" w:eastAsia="仿宋" w:hAnsi="仿宋" w:hint="eastAsia"/>
          <w:sz w:val="32"/>
          <w:szCs w:val="32"/>
        </w:rPr>
        <w:t>市生态环境局高新分局</w:t>
      </w:r>
      <w:r>
        <w:rPr>
          <w:rFonts w:ascii="仿宋" w:eastAsia="仿宋" w:hAnsi="仿宋" w:hint="eastAsia"/>
          <w:sz w:val="32"/>
          <w:szCs w:val="32"/>
        </w:rPr>
        <w:t>环境管理一处，邮政编码250101；</w:t>
      </w:r>
    </w:p>
    <w:p w:rsidR="00EA2EDA" w:rsidRDefault="00EA2EDA" w:rsidP="00EA2EDA">
      <w:pPr>
        <w:spacing w:line="560" w:lineRule="exact"/>
        <w:ind w:firstLine="636"/>
        <w:rPr>
          <w:rFonts w:ascii="仿宋" w:eastAsia="仿宋" w:hAnsi="仿宋"/>
          <w:sz w:val="32"/>
          <w:szCs w:val="32"/>
        </w:rPr>
      </w:pPr>
      <w:r>
        <w:rPr>
          <w:rFonts w:ascii="仿宋" w:eastAsia="仿宋" w:hAnsi="仿宋" w:hint="eastAsia"/>
          <w:sz w:val="32"/>
          <w:szCs w:val="32"/>
        </w:rPr>
        <w:t>历下分局：济南市历下区解放东路99号历下大厦19楼济南市生态环境局历下分局政策法规科，邮政编码250014；</w:t>
      </w:r>
    </w:p>
    <w:p w:rsidR="00EA2EDA" w:rsidRDefault="00EA2EDA" w:rsidP="00EA2EDA">
      <w:pPr>
        <w:spacing w:line="560" w:lineRule="exact"/>
        <w:ind w:firstLine="636"/>
        <w:rPr>
          <w:rFonts w:ascii="仿宋" w:eastAsia="仿宋" w:hAnsi="仿宋"/>
          <w:sz w:val="32"/>
          <w:szCs w:val="32"/>
        </w:rPr>
      </w:pPr>
      <w:r>
        <w:rPr>
          <w:rFonts w:ascii="仿宋" w:eastAsia="仿宋" w:hAnsi="仿宋" w:hint="eastAsia"/>
          <w:sz w:val="32"/>
          <w:szCs w:val="32"/>
        </w:rPr>
        <w:t>市中分局：济南市市中区万寿路15-1号济南市生态环境局市中分局信访科，邮政编码250003；</w:t>
      </w:r>
    </w:p>
    <w:p w:rsidR="00EA2EDA" w:rsidRDefault="00EA2EDA" w:rsidP="00EA2EDA">
      <w:pPr>
        <w:spacing w:line="560" w:lineRule="exact"/>
        <w:ind w:firstLine="636"/>
        <w:rPr>
          <w:rFonts w:ascii="仿宋" w:eastAsia="仿宋" w:hAnsi="仿宋"/>
          <w:sz w:val="32"/>
          <w:szCs w:val="32"/>
        </w:rPr>
      </w:pPr>
      <w:r w:rsidRPr="007F3E6B">
        <w:rPr>
          <w:rFonts w:ascii="仿宋" w:eastAsia="仿宋" w:hAnsi="仿宋" w:hint="eastAsia"/>
          <w:sz w:val="32"/>
          <w:szCs w:val="32"/>
        </w:rPr>
        <w:t>槐荫分局：济南市槐荫区经十路29851号槐荫政务中心12楼</w:t>
      </w:r>
      <w:r>
        <w:rPr>
          <w:rFonts w:ascii="仿宋" w:eastAsia="仿宋" w:hAnsi="仿宋" w:hint="eastAsia"/>
          <w:sz w:val="32"/>
          <w:szCs w:val="32"/>
        </w:rPr>
        <w:t>济南</w:t>
      </w:r>
      <w:r w:rsidRPr="007F3E6B">
        <w:rPr>
          <w:rFonts w:ascii="仿宋" w:eastAsia="仿宋" w:hAnsi="仿宋" w:hint="eastAsia"/>
          <w:sz w:val="32"/>
          <w:szCs w:val="32"/>
        </w:rPr>
        <w:t>市生态环境局槐荫分局</w:t>
      </w:r>
      <w:r>
        <w:rPr>
          <w:rFonts w:ascii="仿宋" w:eastAsia="仿宋" w:hAnsi="仿宋" w:hint="eastAsia"/>
          <w:sz w:val="32"/>
          <w:szCs w:val="32"/>
        </w:rPr>
        <w:t>环境</w:t>
      </w:r>
      <w:r w:rsidRPr="00A359E3">
        <w:rPr>
          <w:rFonts w:ascii="仿宋" w:eastAsia="仿宋" w:hAnsi="仿宋" w:hint="eastAsia"/>
          <w:sz w:val="32"/>
          <w:szCs w:val="32"/>
        </w:rPr>
        <w:t>监察大队综合信访科</w:t>
      </w:r>
      <w:r w:rsidRPr="007F3E6B">
        <w:rPr>
          <w:rFonts w:ascii="仿宋" w:eastAsia="仿宋" w:hAnsi="仿宋" w:hint="eastAsia"/>
          <w:sz w:val="32"/>
          <w:szCs w:val="32"/>
        </w:rPr>
        <w:t>，邮政编码250117；</w:t>
      </w:r>
      <w:r w:rsidRPr="007F3E6B">
        <w:rPr>
          <w:rFonts w:ascii="仿宋" w:eastAsia="仿宋" w:hAnsi="仿宋"/>
          <w:sz w:val="32"/>
          <w:szCs w:val="32"/>
        </w:rPr>
        <w:t xml:space="preserve"> </w:t>
      </w:r>
    </w:p>
    <w:p w:rsidR="00EA2EDA" w:rsidRPr="008F6FDE" w:rsidRDefault="00EA2EDA" w:rsidP="00EA2EDA">
      <w:pPr>
        <w:spacing w:line="560" w:lineRule="exact"/>
        <w:ind w:firstLine="636"/>
        <w:rPr>
          <w:rFonts w:ascii="仿宋" w:eastAsia="仿宋" w:hAnsi="仿宋"/>
          <w:sz w:val="32"/>
          <w:szCs w:val="32"/>
        </w:rPr>
      </w:pPr>
      <w:r w:rsidRPr="007F3E6B">
        <w:rPr>
          <w:rFonts w:ascii="仿宋" w:eastAsia="仿宋" w:hAnsi="仿宋" w:hint="eastAsia"/>
          <w:sz w:val="32"/>
          <w:szCs w:val="32"/>
        </w:rPr>
        <w:t>天桥分局：</w:t>
      </w:r>
      <w:r w:rsidRPr="00C64B8C">
        <w:rPr>
          <w:rFonts w:ascii="仿宋" w:eastAsia="仿宋" w:hAnsi="仿宋" w:hint="eastAsia"/>
          <w:sz w:val="32"/>
          <w:szCs w:val="32"/>
        </w:rPr>
        <w:t>济南市天桥区制锦市朝阳街9号</w:t>
      </w:r>
      <w:r>
        <w:rPr>
          <w:rFonts w:ascii="仿宋" w:eastAsia="仿宋" w:hAnsi="仿宋" w:hint="eastAsia"/>
          <w:sz w:val="32"/>
          <w:szCs w:val="32"/>
        </w:rPr>
        <w:t>济南</w:t>
      </w:r>
      <w:r w:rsidRPr="00C64B8C">
        <w:rPr>
          <w:rFonts w:ascii="仿宋" w:eastAsia="仿宋" w:hAnsi="仿宋" w:hint="eastAsia"/>
          <w:sz w:val="32"/>
          <w:szCs w:val="32"/>
        </w:rPr>
        <w:t>市生态环境局天桥分局法规宣教科，邮政编码250012</w:t>
      </w:r>
      <w:r w:rsidRPr="007F3E6B">
        <w:rPr>
          <w:rFonts w:ascii="仿宋" w:eastAsia="仿宋" w:hAnsi="仿宋" w:hint="eastAsia"/>
          <w:sz w:val="32"/>
          <w:szCs w:val="32"/>
        </w:rPr>
        <w:t>；</w:t>
      </w:r>
    </w:p>
    <w:p w:rsidR="00EA2EDA" w:rsidRPr="007F3E6B" w:rsidRDefault="00EA2EDA" w:rsidP="00EA2EDA">
      <w:pPr>
        <w:spacing w:line="560" w:lineRule="exact"/>
        <w:ind w:firstLine="636"/>
        <w:rPr>
          <w:rFonts w:ascii="仿宋" w:eastAsia="仿宋" w:hAnsi="仿宋"/>
          <w:sz w:val="32"/>
          <w:szCs w:val="32"/>
        </w:rPr>
      </w:pPr>
      <w:r>
        <w:rPr>
          <w:rFonts w:ascii="仿宋" w:eastAsia="仿宋" w:hAnsi="仿宋" w:hint="eastAsia"/>
          <w:sz w:val="32"/>
          <w:szCs w:val="32"/>
        </w:rPr>
        <w:t>历城分局：济南市历城区七里河路13号济南市生态环境局历城分局政策法规科，</w:t>
      </w:r>
      <w:r w:rsidR="005327AF" w:rsidRPr="00C64B8C">
        <w:rPr>
          <w:rFonts w:ascii="仿宋" w:eastAsia="仿宋" w:hAnsi="仿宋" w:hint="eastAsia"/>
          <w:sz w:val="32"/>
          <w:szCs w:val="32"/>
        </w:rPr>
        <w:t>邮政编码</w:t>
      </w:r>
      <w:r>
        <w:rPr>
          <w:rFonts w:ascii="仿宋" w:eastAsia="仿宋" w:hAnsi="仿宋" w:hint="eastAsia"/>
          <w:sz w:val="32"/>
          <w:szCs w:val="32"/>
        </w:rPr>
        <w:t>：250100；</w:t>
      </w:r>
    </w:p>
    <w:p w:rsidR="00EA2EDA" w:rsidRDefault="00EA2EDA" w:rsidP="00EA2EDA">
      <w:pPr>
        <w:spacing w:line="560" w:lineRule="exact"/>
        <w:ind w:firstLine="636"/>
        <w:rPr>
          <w:rFonts w:ascii="仿宋" w:eastAsia="仿宋" w:hAnsi="仿宋"/>
          <w:sz w:val="32"/>
          <w:szCs w:val="32"/>
        </w:rPr>
      </w:pPr>
      <w:r>
        <w:rPr>
          <w:rFonts w:ascii="仿宋" w:eastAsia="仿宋" w:hAnsi="仿宋" w:hint="eastAsia"/>
          <w:sz w:val="32"/>
          <w:szCs w:val="32"/>
        </w:rPr>
        <w:t>长清分局：济南市长清区水鸣街1501号济南市生态环境局长清分局政策法规科，</w:t>
      </w:r>
      <w:r w:rsidR="005327AF" w:rsidRPr="00C64B8C">
        <w:rPr>
          <w:rFonts w:ascii="仿宋" w:eastAsia="仿宋" w:hAnsi="仿宋" w:hint="eastAsia"/>
          <w:sz w:val="32"/>
          <w:szCs w:val="32"/>
        </w:rPr>
        <w:t>邮政编码</w:t>
      </w:r>
      <w:r>
        <w:rPr>
          <w:rFonts w:ascii="仿宋" w:eastAsia="仿宋" w:hAnsi="仿宋" w:hint="eastAsia"/>
          <w:sz w:val="32"/>
          <w:szCs w:val="32"/>
        </w:rPr>
        <w:t>250399；</w:t>
      </w:r>
    </w:p>
    <w:p w:rsidR="00EA2EDA" w:rsidRPr="008F6FDE" w:rsidRDefault="00EA2EDA" w:rsidP="00EA2EDA">
      <w:pPr>
        <w:spacing w:line="560" w:lineRule="exact"/>
        <w:ind w:firstLineChars="200" w:firstLine="640"/>
        <w:rPr>
          <w:rFonts w:ascii="仿宋" w:eastAsia="仿宋" w:hAnsi="仿宋"/>
          <w:sz w:val="32"/>
          <w:szCs w:val="32"/>
        </w:rPr>
      </w:pPr>
      <w:r>
        <w:rPr>
          <w:rFonts w:ascii="仿宋" w:eastAsia="仿宋" w:hAnsi="仿宋" w:hint="eastAsia"/>
          <w:sz w:val="32"/>
          <w:szCs w:val="32"/>
        </w:rPr>
        <w:t>章丘分局：济南市章丘区明水办事处山泉路992号济南</w:t>
      </w:r>
      <w:r>
        <w:rPr>
          <w:rFonts w:ascii="仿宋" w:eastAsia="仿宋" w:hAnsi="仿宋" w:hint="eastAsia"/>
          <w:sz w:val="32"/>
          <w:szCs w:val="32"/>
        </w:rPr>
        <w:lastRenderedPageBreak/>
        <w:t>市生态环境局章丘分局101室信访科，邮政编码250200；</w:t>
      </w:r>
    </w:p>
    <w:p w:rsidR="00EA2EDA" w:rsidRDefault="00EA2EDA" w:rsidP="00EA2EDA">
      <w:pPr>
        <w:spacing w:line="560" w:lineRule="exact"/>
        <w:ind w:firstLine="636"/>
        <w:rPr>
          <w:rFonts w:ascii="仿宋" w:eastAsia="仿宋" w:hAnsi="仿宋"/>
          <w:sz w:val="32"/>
          <w:szCs w:val="32"/>
        </w:rPr>
      </w:pPr>
      <w:r w:rsidRPr="00C64B8C">
        <w:rPr>
          <w:rFonts w:ascii="仿宋" w:eastAsia="仿宋" w:hAnsi="仿宋" w:hint="eastAsia"/>
          <w:sz w:val="32"/>
          <w:szCs w:val="32"/>
        </w:rPr>
        <w:t>济阳分局：</w:t>
      </w:r>
      <w:r w:rsidRPr="00A90503">
        <w:rPr>
          <w:rFonts w:ascii="仿宋" w:eastAsia="仿宋" w:hAnsi="仿宋" w:hint="eastAsia"/>
          <w:sz w:val="32"/>
          <w:szCs w:val="32"/>
        </w:rPr>
        <w:t>济南市济阳区永安路残疾人服务中心4楼东首（济北公园西北侧）</w:t>
      </w:r>
      <w:r w:rsidRPr="00C64B8C">
        <w:rPr>
          <w:rFonts w:ascii="仿宋" w:eastAsia="仿宋" w:hAnsi="仿宋" w:hint="eastAsia"/>
          <w:sz w:val="32"/>
          <w:szCs w:val="32"/>
        </w:rPr>
        <w:t>济南市生态环境局济阳分局环境监察大队，邮政编码251400；</w:t>
      </w:r>
    </w:p>
    <w:p w:rsidR="00EA2EDA" w:rsidRPr="00C64B8C" w:rsidRDefault="00EA2EDA" w:rsidP="00EA2EDA">
      <w:pPr>
        <w:spacing w:line="560" w:lineRule="exact"/>
        <w:ind w:firstLine="636"/>
        <w:rPr>
          <w:rFonts w:ascii="仿宋" w:eastAsia="仿宋" w:hAnsi="仿宋"/>
          <w:sz w:val="32"/>
          <w:szCs w:val="32"/>
        </w:rPr>
      </w:pPr>
      <w:r w:rsidRPr="00C64B8C">
        <w:rPr>
          <w:rFonts w:ascii="仿宋" w:eastAsia="仿宋" w:hAnsi="仿宋" w:hint="eastAsia"/>
          <w:sz w:val="32"/>
          <w:szCs w:val="32"/>
        </w:rPr>
        <w:t>莱芜分局：济南市莱芜区花园北路71号济南市生态环境局莱芜分局</w:t>
      </w:r>
      <w:r>
        <w:rPr>
          <w:rFonts w:ascii="仿宋" w:eastAsia="仿宋" w:hAnsi="仿宋" w:hint="eastAsia"/>
          <w:sz w:val="32"/>
          <w:szCs w:val="32"/>
        </w:rPr>
        <w:t>环境</w:t>
      </w:r>
      <w:r w:rsidRPr="00C64B8C">
        <w:rPr>
          <w:rFonts w:ascii="仿宋" w:eastAsia="仿宋" w:hAnsi="仿宋" w:hint="eastAsia"/>
          <w:sz w:val="32"/>
          <w:szCs w:val="32"/>
        </w:rPr>
        <w:t>监察大队信访科，</w:t>
      </w:r>
      <w:r w:rsidR="005327AF" w:rsidRPr="00C64B8C">
        <w:rPr>
          <w:rFonts w:ascii="仿宋" w:eastAsia="仿宋" w:hAnsi="仿宋" w:hint="eastAsia"/>
          <w:sz w:val="32"/>
          <w:szCs w:val="32"/>
        </w:rPr>
        <w:t>邮政编码</w:t>
      </w:r>
      <w:r w:rsidRPr="00C64B8C">
        <w:rPr>
          <w:rFonts w:ascii="仿宋" w:eastAsia="仿宋" w:hAnsi="仿宋" w:hint="eastAsia"/>
          <w:sz w:val="32"/>
          <w:szCs w:val="32"/>
        </w:rPr>
        <w:t>271100；</w:t>
      </w:r>
    </w:p>
    <w:p w:rsidR="00EA2EDA" w:rsidRDefault="00EA2EDA" w:rsidP="00EA2EDA">
      <w:pPr>
        <w:spacing w:line="560" w:lineRule="exact"/>
        <w:ind w:firstLine="636"/>
        <w:rPr>
          <w:rFonts w:ascii="仿宋" w:eastAsia="仿宋" w:hAnsi="仿宋"/>
          <w:sz w:val="32"/>
          <w:szCs w:val="32"/>
        </w:rPr>
      </w:pPr>
      <w:r w:rsidRPr="00C64B8C">
        <w:rPr>
          <w:rFonts w:ascii="仿宋" w:eastAsia="仿宋" w:hAnsi="仿宋" w:hint="eastAsia"/>
          <w:sz w:val="32"/>
          <w:szCs w:val="32"/>
        </w:rPr>
        <w:t>钢城分局：济南市钢城区永兴路146号济南市生态环境局钢城分局</w:t>
      </w:r>
      <w:r>
        <w:rPr>
          <w:rFonts w:ascii="仿宋" w:eastAsia="仿宋" w:hAnsi="仿宋" w:hint="eastAsia"/>
          <w:sz w:val="32"/>
          <w:szCs w:val="32"/>
        </w:rPr>
        <w:t>环境</w:t>
      </w:r>
      <w:r w:rsidRPr="00C64B8C">
        <w:rPr>
          <w:rFonts w:ascii="仿宋" w:eastAsia="仿宋" w:hAnsi="仿宋" w:hint="eastAsia"/>
          <w:sz w:val="32"/>
          <w:szCs w:val="32"/>
        </w:rPr>
        <w:t>监察大队，邮政编码271104；</w:t>
      </w:r>
    </w:p>
    <w:p w:rsidR="00EA2EDA" w:rsidRDefault="00EA2EDA" w:rsidP="00EA2EDA">
      <w:pPr>
        <w:spacing w:line="560" w:lineRule="exact"/>
        <w:ind w:firstLine="636"/>
        <w:rPr>
          <w:rFonts w:ascii="仿宋" w:eastAsia="仿宋" w:hAnsi="仿宋"/>
          <w:sz w:val="32"/>
          <w:szCs w:val="32"/>
        </w:rPr>
      </w:pPr>
      <w:r>
        <w:rPr>
          <w:rFonts w:ascii="仿宋" w:eastAsia="仿宋" w:hAnsi="仿宋" w:hint="eastAsia"/>
          <w:sz w:val="32"/>
          <w:szCs w:val="32"/>
        </w:rPr>
        <w:t>平阴分局：济南市平阴县翠东路399号济南市生态环境局平阴分局法规宣教科，邮政编码250400；</w:t>
      </w:r>
    </w:p>
    <w:p w:rsidR="00EA2EDA" w:rsidRPr="008F6FDE" w:rsidRDefault="00EA2EDA" w:rsidP="00EA2EDA">
      <w:pPr>
        <w:spacing w:line="560" w:lineRule="exact"/>
        <w:ind w:firstLine="636"/>
        <w:rPr>
          <w:rFonts w:ascii="仿宋" w:eastAsia="仿宋" w:hAnsi="仿宋"/>
          <w:sz w:val="32"/>
          <w:szCs w:val="32"/>
        </w:rPr>
      </w:pPr>
      <w:r>
        <w:rPr>
          <w:rFonts w:ascii="仿宋" w:eastAsia="仿宋" w:hAnsi="仿宋" w:hint="eastAsia"/>
          <w:sz w:val="32"/>
          <w:szCs w:val="32"/>
        </w:rPr>
        <w:t>商河分局：济南市商河县田园路2号济南市生态环境局商河分局法规信访科，</w:t>
      </w:r>
      <w:r w:rsidR="005327AF" w:rsidRPr="00C64B8C">
        <w:rPr>
          <w:rFonts w:ascii="仿宋" w:eastAsia="仿宋" w:hAnsi="仿宋" w:hint="eastAsia"/>
          <w:sz w:val="32"/>
          <w:szCs w:val="32"/>
        </w:rPr>
        <w:t>邮政编码</w:t>
      </w:r>
      <w:r>
        <w:rPr>
          <w:rFonts w:ascii="仿宋" w:eastAsia="仿宋" w:hAnsi="仿宋" w:hint="eastAsia"/>
          <w:sz w:val="32"/>
          <w:szCs w:val="32"/>
        </w:rPr>
        <w:t>251600；</w:t>
      </w:r>
    </w:p>
    <w:p w:rsidR="00EA2EDA" w:rsidRDefault="00EA2EDA" w:rsidP="00EA2EDA">
      <w:pPr>
        <w:spacing w:line="560" w:lineRule="exact"/>
        <w:ind w:firstLine="636"/>
        <w:rPr>
          <w:rFonts w:ascii="仿宋" w:eastAsia="仿宋" w:hAnsi="仿宋"/>
          <w:sz w:val="32"/>
          <w:szCs w:val="32"/>
        </w:rPr>
      </w:pPr>
      <w:r>
        <w:rPr>
          <w:rFonts w:ascii="仿宋" w:eastAsia="仿宋" w:hAnsi="仿宋" w:hint="eastAsia"/>
          <w:sz w:val="32"/>
          <w:szCs w:val="32"/>
        </w:rPr>
        <w:t>南部山区规划发展局：济南市南部山区柳埠街道柳埠三区309号管委会西边小院环保办公室114室，邮政编码250113；</w:t>
      </w:r>
    </w:p>
    <w:p w:rsidR="00F86794" w:rsidRDefault="00EA2EDA" w:rsidP="00EA2EDA">
      <w:pPr>
        <w:spacing w:line="560" w:lineRule="exact"/>
        <w:ind w:firstLineChars="200" w:firstLine="640"/>
        <w:rPr>
          <w:rFonts w:ascii="楷体" w:eastAsia="楷体" w:hAnsi="楷体" w:cs="黑体"/>
          <w:bCs/>
          <w:sz w:val="32"/>
          <w:szCs w:val="32"/>
        </w:rPr>
      </w:pPr>
      <w:r>
        <w:rPr>
          <w:rFonts w:ascii="仿宋" w:eastAsia="仿宋" w:hAnsi="仿宋" w:hint="eastAsia"/>
          <w:sz w:val="32"/>
          <w:szCs w:val="32"/>
        </w:rPr>
        <w:t>莱芜高新区环保局：济南市莱芜高新区汇源大街108号1301室，邮政编码271100。</w:t>
      </w:r>
    </w:p>
    <w:p w:rsidR="00F86794" w:rsidRDefault="00F86794" w:rsidP="000F396C">
      <w:pPr>
        <w:spacing w:line="560" w:lineRule="exact"/>
        <w:ind w:firstLineChars="200" w:firstLine="640"/>
        <w:rPr>
          <w:rFonts w:ascii="楷体" w:eastAsia="楷体" w:hAnsi="楷体" w:cs="黑体"/>
          <w:bCs/>
          <w:sz w:val="32"/>
          <w:szCs w:val="32"/>
        </w:rPr>
      </w:pPr>
      <w:r>
        <w:rPr>
          <w:rFonts w:ascii="楷体" w:eastAsia="楷体" w:hAnsi="楷体" w:cs="黑体" w:hint="eastAsia"/>
          <w:bCs/>
          <w:sz w:val="32"/>
          <w:szCs w:val="32"/>
        </w:rPr>
        <w:t>（四）领取奖励的方式。</w:t>
      </w:r>
      <w:r w:rsidR="000F396C">
        <w:rPr>
          <w:rFonts w:ascii="仿宋" w:eastAsia="仿宋" w:hAnsi="仿宋" w:hint="eastAsia"/>
          <w:sz w:val="32"/>
          <w:szCs w:val="32"/>
        </w:rPr>
        <w:t>举报人接到通知之日起20个工作日内，携带本人有效身份证件到市生态环境主管部门领取奖金。举报人因特殊情况不能亲自领取的，可在有效期内提供本人开户银行及银行账号、地址等信息，由奖金发放单位通过银行汇款形式发放奖金；也可以委托他人代领，代领人应出示授权委托书、本人及举报人的证件。</w:t>
      </w:r>
      <w:r w:rsidR="000F396C">
        <w:rPr>
          <w:rFonts w:ascii="Arial" w:eastAsia="仿宋" w:hAnsi="Arial" w:cs="Arial" w:hint="eastAsia"/>
          <w:sz w:val="32"/>
          <w:szCs w:val="32"/>
        </w:rPr>
        <w:t>无法联系到举报人逾期未领取的，视为自动放弃。</w:t>
      </w:r>
    </w:p>
    <w:p w:rsidR="00624B78" w:rsidRPr="00F86794" w:rsidRDefault="00F86794" w:rsidP="000F396C">
      <w:pPr>
        <w:spacing w:line="560" w:lineRule="exact"/>
        <w:ind w:firstLineChars="200" w:firstLine="640"/>
        <w:rPr>
          <w:rFonts w:ascii="楷体" w:eastAsia="楷体" w:hAnsi="楷体" w:cs="黑体"/>
          <w:bCs/>
          <w:sz w:val="32"/>
          <w:szCs w:val="32"/>
        </w:rPr>
      </w:pPr>
      <w:r>
        <w:rPr>
          <w:rFonts w:ascii="楷体" w:eastAsia="楷体" w:hAnsi="楷体" w:cs="黑体" w:hint="eastAsia"/>
          <w:bCs/>
          <w:sz w:val="32"/>
          <w:szCs w:val="32"/>
        </w:rPr>
        <w:lastRenderedPageBreak/>
        <w:t>（五）奖金分配方式</w:t>
      </w:r>
      <w:r w:rsidR="000F396C">
        <w:rPr>
          <w:rFonts w:ascii="楷体" w:eastAsia="楷体" w:hAnsi="楷体" w:cs="黑体" w:hint="eastAsia"/>
          <w:bCs/>
          <w:sz w:val="32"/>
          <w:szCs w:val="32"/>
        </w:rPr>
        <w:t>。</w:t>
      </w:r>
      <w:r w:rsidR="000F396C">
        <w:rPr>
          <w:rFonts w:ascii="仿宋" w:eastAsia="仿宋" w:hAnsi="仿宋" w:hint="eastAsia"/>
          <w:sz w:val="32"/>
          <w:szCs w:val="32"/>
        </w:rPr>
        <w:t>同一环境违法行为有多人举报的，奖励首位举报人（以受理登记时间为准）。两人或两人以上联名举报的，奖</w:t>
      </w:r>
      <w:r w:rsidR="000F396C" w:rsidRPr="00A4411D">
        <w:rPr>
          <w:rFonts w:ascii="仿宋" w:eastAsia="仿宋" w:hAnsi="仿宋" w:hint="eastAsia"/>
          <w:sz w:val="32"/>
          <w:szCs w:val="32"/>
        </w:rPr>
        <w:t>励</w:t>
      </w:r>
      <w:r w:rsidR="000F396C">
        <w:rPr>
          <w:rFonts w:ascii="仿宋" w:eastAsia="仿宋" w:hAnsi="仿宋" w:hint="eastAsia"/>
          <w:sz w:val="32"/>
          <w:szCs w:val="32"/>
        </w:rPr>
        <w:t>金</w:t>
      </w:r>
      <w:r w:rsidR="000F396C" w:rsidRPr="00A4411D">
        <w:rPr>
          <w:rFonts w:ascii="仿宋" w:eastAsia="仿宋" w:hAnsi="仿宋" w:hint="eastAsia"/>
          <w:sz w:val="32"/>
          <w:szCs w:val="32"/>
        </w:rPr>
        <w:t>额</w:t>
      </w:r>
      <w:r w:rsidR="000F396C">
        <w:rPr>
          <w:rFonts w:ascii="仿宋" w:eastAsia="仿宋" w:hAnsi="仿宋" w:hint="eastAsia"/>
          <w:sz w:val="32"/>
          <w:szCs w:val="32"/>
        </w:rPr>
        <w:t>按件支付，自行协商分配。在一次举报中，被举报方有多项环境违法行为的，按奖</w:t>
      </w:r>
      <w:r w:rsidR="000F396C" w:rsidRPr="00A4411D">
        <w:rPr>
          <w:rFonts w:ascii="仿宋" w:eastAsia="仿宋" w:hAnsi="仿宋" w:hint="eastAsia"/>
          <w:sz w:val="32"/>
          <w:szCs w:val="32"/>
        </w:rPr>
        <w:t>励</w:t>
      </w:r>
      <w:r w:rsidR="000F396C">
        <w:rPr>
          <w:rFonts w:ascii="仿宋" w:eastAsia="仿宋" w:hAnsi="仿宋" w:hint="eastAsia"/>
          <w:sz w:val="32"/>
          <w:szCs w:val="32"/>
        </w:rPr>
        <w:t>金</w:t>
      </w:r>
      <w:r w:rsidR="000F396C" w:rsidRPr="00A4411D">
        <w:rPr>
          <w:rFonts w:ascii="仿宋" w:eastAsia="仿宋" w:hAnsi="仿宋" w:hint="eastAsia"/>
          <w:sz w:val="32"/>
          <w:szCs w:val="32"/>
        </w:rPr>
        <w:t>额</w:t>
      </w:r>
      <w:r w:rsidR="000F396C">
        <w:rPr>
          <w:rFonts w:ascii="仿宋" w:eastAsia="仿宋" w:hAnsi="仿宋" w:hint="eastAsia"/>
          <w:sz w:val="32"/>
          <w:szCs w:val="32"/>
        </w:rPr>
        <w:t>最高项奖励，不累积奖励金额。环境违法行为被查处且已结案，被举报人再次涉嫌违法的，可继续举报并再次获得相应奖励。</w:t>
      </w:r>
      <w:r w:rsidR="000F396C">
        <w:rPr>
          <w:rFonts w:ascii="仿宋_GB2312" w:eastAsia="仿宋_GB2312" w:hAnsi="仿宋" w:cs="Times New Roman" w:hint="eastAsia"/>
          <w:b/>
          <w:bCs/>
          <w:sz w:val="32"/>
          <w:szCs w:val="32"/>
        </w:rPr>
        <w:t xml:space="preserve"> </w:t>
      </w:r>
      <w:r w:rsidR="007D64C1" w:rsidRPr="00A34F5D">
        <w:rPr>
          <w:rFonts w:ascii="仿宋_GB2312" w:eastAsia="仿宋_GB2312" w:hAnsi="仿宋" w:cs="Times New Roman" w:hint="eastAsia"/>
          <w:b/>
          <w:bCs/>
          <w:sz w:val="32"/>
          <w:szCs w:val="32"/>
        </w:rPr>
        <w:t xml:space="preserve">                          </w:t>
      </w:r>
    </w:p>
    <w:p w:rsidR="00624B78" w:rsidRDefault="00624B78" w:rsidP="007D64C1">
      <w:pPr>
        <w:ind w:firstLineChars="200" w:firstLine="640"/>
        <w:rPr>
          <w:rFonts w:ascii="仿宋_GB2312" w:eastAsia="仿宋_GB2312" w:hAnsi="仿宋" w:cs="Times New Roman"/>
          <w:bCs/>
          <w:sz w:val="32"/>
          <w:szCs w:val="32"/>
        </w:rPr>
      </w:pPr>
    </w:p>
    <w:p w:rsidR="00624B78" w:rsidRDefault="00624B78" w:rsidP="007D64C1">
      <w:pPr>
        <w:ind w:firstLineChars="200" w:firstLine="640"/>
        <w:rPr>
          <w:rFonts w:ascii="仿宋_GB2312" w:eastAsia="仿宋_GB2312" w:hAnsi="仿宋" w:cs="Times New Roman"/>
          <w:bCs/>
          <w:sz w:val="32"/>
          <w:szCs w:val="32"/>
        </w:rPr>
      </w:pPr>
    </w:p>
    <w:p w:rsidR="00624B78" w:rsidRDefault="00624B78" w:rsidP="007D64C1">
      <w:pPr>
        <w:ind w:firstLineChars="200" w:firstLine="640"/>
        <w:rPr>
          <w:rFonts w:ascii="仿宋_GB2312" w:eastAsia="仿宋_GB2312" w:hAnsi="仿宋" w:cs="Times New Roman"/>
          <w:bCs/>
          <w:sz w:val="32"/>
          <w:szCs w:val="32"/>
        </w:rPr>
      </w:pPr>
    </w:p>
    <w:p w:rsidR="00624B78" w:rsidRDefault="00624B78" w:rsidP="007D64C1">
      <w:pPr>
        <w:ind w:firstLineChars="200" w:firstLine="640"/>
        <w:rPr>
          <w:rFonts w:ascii="仿宋_GB2312" w:eastAsia="仿宋_GB2312" w:hAnsi="仿宋" w:cs="Times New Roman"/>
          <w:bCs/>
          <w:sz w:val="32"/>
          <w:szCs w:val="32"/>
        </w:rPr>
      </w:pPr>
    </w:p>
    <w:p w:rsidR="007D64C1" w:rsidRPr="00065AF6" w:rsidRDefault="007D64C1" w:rsidP="00624B78">
      <w:pPr>
        <w:ind w:firstLineChars="1600" w:firstLine="5120"/>
        <w:rPr>
          <w:rFonts w:ascii="仿宋" w:eastAsia="仿宋" w:hAnsi="仿宋" w:cs="仿宋"/>
          <w:color w:val="000000"/>
          <w:sz w:val="32"/>
          <w:szCs w:val="32"/>
        </w:rPr>
      </w:pPr>
      <w:r w:rsidRPr="00065AF6">
        <w:rPr>
          <w:rFonts w:ascii="仿宋" w:eastAsia="仿宋" w:hAnsi="仿宋" w:cs="仿宋" w:hint="eastAsia"/>
          <w:color w:val="000000"/>
          <w:sz w:val="32"/>
          <w:szCs w:val="32"/>
        </w:rPr>
        <w:t>济南市生态环境局</w:t>
      </w:r>
    </w:p>
    <w:p w:rsidR="007D64C1" w:rsidRPr="00065AF6" w:rsidRDefault="007D64C1" w:rsidP="007D64C1">
      <w:pPr>
        <w:ind w:firstLineChars="200" w:firstLine="640"/>
        <w:rPr>
          <w:rFonts w:ascii="仿宋" w:eastAsia="仿宋" w:hAnsi="仿宋" w:cs="仿宋"/>
          <w:color w:val="000000"/>
          <w:sz w:val="32"/>
          <w:szCs w:val="32"/>
        </w:rPr>
      </w:pPr>
      <w:r w:rsidRPr="00065AF6">
        <w:rPr>
          <w:rFonts w:ascii="仿宋" w:eastAsia="仿宋" w:hAnsi="仿宋" w:cs="仿宋" w:hint="eastAsia"/>
          <w:color w:val="000000"/>
          <w:sz w:val="32"/>
          <w:szCs w:val="32"/>
        </w:rPr>
        <w:t xml:space="preserve">                            20</w:t>
      </w:r>
      <w:r w:rsidR="00726B56">
        <w:rPr>
          <w:rFonts w:ascii="仿宋" w:eastAsia="仿宋" w:hAnsi="仿宋" w:cs="仿宋" w:hint="eastAsia"/>
          <w:color w:val="000000"/>
          <w:sz w:val="32"/>
          <w:szCs w:val="32"/>
        </w:rPr>
        <w:t>20</w:t>
      </w:r>
      <w:r w:rsidRPr="00065AF6">
        <w:rPr>
          <w:rFonts w:ascii="仿宋" w:eastAsia="仿宋" w:hAnsi="仿宋" w:cs="仿宋" w:hint="eastAsia"/>
          <w:color w:val="000000"/>
          <w:sz w:val="32"/>
          <w:szCs w:val="32"/>
        </w:rPr>
        <w:t>年</w:t>
      </w:r>
      <w:r w:rsidR="005327AF">
        <w:rPr>
          <w:rFonts w:ascii="仿宋" w:eastAsia="仿宋" w:hAnsi="仿宋" w:cs="仿宋" w:hint="eastAsia"/>
          <w:color w:val="000000"/>
          <w:sz w:val="32"/>
          <w:szCs w:val="32"/>
        </w:rPr>
        <w:t>2</w:t>
      </w:r>
      <w:r w:rsidRPr="00065AF6">
        <w:rPr>
          <w:rFonts w:ascii="仿宋" w:eastAsia="仿宋" w:hAnsi="仿宋" w:cs="仿宋" w:hint="eastAsia"/>
          <w:color w:val="000000"/>
          <w:sz w:val="32"/>
          <w:szCs w:val="32"/>
        </w:rPr>
        <w:t>月</w:t>
      </w:r>
      <w:r w:rsidR="003F1618">
        <w:rPr>
          <w:rFonts w:ascii="仿宋" w:eastAsia="仿宋" w:hAnsi="仿宋" w:cs="仿宋" w:hint="eastAsia"/>
          <w:color w:val="000000"/>
          <w:sz w:val="32"/>
          <w:szCs w:val="32"/>
        </w:rPr>
        <w:t>20</w:t>
      </w:r>
      <w:r w:rsidRPr="00065AF6">
        <w:rPr>
          <w:rFonts w:ascii="仿宋" w:eastAsia="仿宋" w:hAnsi="仿宋" w:cs="仿宋" w:hint="eastAsia"/>
          <w:color w:val="000000"/>
          <w:sz w:val="32"/>
          <w:szCs w:val="32"/>
        </w:rPr>
        <w:t>日</w:t>
      </w:r>
    </w:p>
    <w:p w:rsidR="007D64C1" w:rsidRDefault="007D64C1" w:rsidP="007D64C1"/>
    <w:p w:rsidR="007B1A42" w:rsidRDefault="007B1A42"/>
    <w:sectPr w:rsidR="007B1A42" w:rsidSect="003B555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AC8" w:rsidRDefault="00FD3AC8" w:rsidP="004D2651">
      <w:r>
        <w:separator/>
      </w:r>
    </w:p>
  </w:endnote>
  <w:endnote w:type="continuationSeparator" w:id="1">
    <w:p w:rsidR="00FD3AC8" w:rsidRDefault="00FD3AC8" w:rsidP="004D2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3182"/>
      <w:docPartObj>
        <w:docPartGallery w:val="Page Numbers (Bottom of Page)"/>
        <w:docPartUnique/>
      </w:docPartObj>
    </w:sdtPr>
    <w:sdtContent>
      <w:p w:rsidR="004D2651" w:rsidRDefault="000E3519">
        <w:pPr>
          <w:pStyle w:val="a3"/>
          <w:jc w:val="center"/>
        </w:pPr>
        <w:fldSimple w:instr=" PAGE   \* MERGEFORMAT ">
          <w:r w:rsidR="00573194" w:rsidRPr="00573194">
            <w:rPr>
              <w:noProof/>
              <w:lang w:val="zh-CN"/>
            </w:rPr>
            <w:t>2</w:t>
          </w:r>
        </w:fldSimple>
      </w:p>
    </w:sdtContent>
  </w:sdt>
  <w:p w:rsidR="003B555E" w:rsidRDefault="00FD3AC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AC8" w:rsidRDefault="00FD3AC8" w:rsidP="004D2651">
      <w:r>
        <w:separator/>
      </w:r>
    </w:p>
  </w:footnote>
  <w:footnote w:type="continuationSeparator" w:id="1">
    <w:p w:rsidR="00FD3AC8" w:rsidRDefault="00FD3AC8" w:rsidP="004D26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5294CB"/>
    <w:multiLevelType w:val="singleLevel"/>
    <w:tmpl w:val="EB5294CB"/>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64C1"/>
    <w:rsid w:val="000E3519"/>
    <w:rsid w:val="000F396C"/>
    <w:rsid w:val="00167272"/>
    <w:rsid w:val="001D0B40"/>
    <w:rsid w:val="00220305"/>
    <w:rsid w:val="0023433B"/>
    <w:rsid w:val="002B0F78"/>
    <w:rsid w:val="003E3E1C"/>
    <w:rsid w:val="003F1618"/>
    <w:rsid w:val="004D2651"/>
    <w:rsid w:val="00500B33"/>
    <w:rsid w:val="005327AF"/>
    <w:rsid w:val="00573194"/>
    <w:rsid w:val="00605891"/>
    <w:rsid w:val="00624B78"/>
    <w:rsid w:val="0068446B"/>
    <w:rsid w:val="00713B59"/>
    <w:rsid w:val="00726B56"/>
    <w:rsid w:val="00764F7C"/>
    <w:rsid w:val="007B1A42"/>
    <w:rsid w:val="007D64C1"/>
    <w:rsid w:val="008D5F4A"/>
    <w:rsid w:val="00910D5B"/>
    <w:rsid w:val="00A34F5D"/>
    <w:rsid w:val="00B30EAC"/>
    <w:rsid w:val="00B44A01"/>
    <w:rsid w:val="00B60D42"/>
    <w:rsid w:val="00B83A6E"/>
    <w:rsid w:val="00BD7EF4"/>
    <w:rsid w:val="00CA3C69"/>
    <w:rsid w:val="00E64172"/>
    <w:rsid w:val="00EA2EDA"/>
    <w:rsid w:val="00F86794"/>
    <w:rsid w:val="00FD3A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4C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D64C1"/>
    <w:pPr>
      <w:tabs>
        <w:tab w:val="center" w:pos="4153"/>
        <w:tab w:val="right" w:pos="8306"/>
      </w:tabs>
      <w:snapToGrid w:val="0"/>
      <w:jc w:val="left"/>
    </w:pPr>
    <w:rPr>
      <w:sz w:val="18"/>
    </w:rPr>
  </w:style>
  <w:style w:type="character" w:customStyle="1" w:styleId="Char">
    <w:name w:val="页脚 Char"/>
    <w:basedOn w:val="a0"/>
    <w:link w:val="a3"/>
    <w:uiPriority w:val="99"/>
    <w:rsid w:val="007D64C1"/>
    <w:rPr>
      <w:sz w:val="18"/>
      <w:szCs w:val="24"/>
    </w:rPr>
  </w:style>
  <w:style w:type="paragraph" w:styleId="a4">
    <w:name w:val="header"/>
    <w:basedOn w:val="a"/>
    <w:link w:val="Char0"/>
    <w:uiPriority w:val="99"/>
    <w:semiHidden/>
    <w:unhideWhenUsed/>
    <w:rsid w:val="004D26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D265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中科软</dc:creator>
  <cp:lastModifiedBy>中科软</cp:lastModifiedBy>
  <cp:revision>14</cp:revision>
  <cp:lastPrinted>2020-02-18T06:45:00Z</cp:lastPrinted>
  <dcterms:created xsi:type="dcterms:W3CDTF">2020-01-20T02:16:00Z</dcterms:created>
  <dcterms:modified xsi:type="dcterms:W3CDTF">2020-02-18T08:12:00Z</dcterms:modified>
</cp:coreProperties>
</file>